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6" w:rsidRDefault="008B4466" w:rsidP="00950F6C">
      <w:pPr>
        <w:spacing w:after="0" w:line="38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320"/>
      </w:tblGrid>
      <w:tr w:rsidR="008B4466" w:rsidRPr="008B4466" w:rsidTr="008B4466">
        <w:trPr>
          <w:trHeight w:val="1751"/>
        </w:trPr>
        <w:tc>
          <w:tcPr>
            <w:tcW w:w="3600" w:type="dxa"/>
            <w:hideMark/>
          </w:tcPr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Шупашкар хула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администрацийěН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финанс управленийĕ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pacing w:val="100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spacing w:val="100"/>
                <w:sz w:val="28"/>
                <w:szCs w:val="28"/>
                <w:lang w:eastAsia="ru-RU"/>
              </w:rPr>
              <w:t>ПРИКАЗĔ</w:t>
            </w:r>
          </w:p>
        </w:tc>
        <w:tc>
          <w:tcPr>
            <w:tcW w:w="1620" w:type="dxa"/>
            <w:hideMark/>
          </w:tcPr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077E6" wp14:editId="0C4E9058">
                  <wp:extent cx="698500" cy="90170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Финансовое </w:t>
            </w:r>
            <w:smartTag w:uri="urn:schemas-microsoft-com:office:smarttags" w:element="PersonName">
              <w:smartTagPr>
                <w:attr w:name="ProductID" w:val="УПРАВЛЕНИЕ АДМИНИСТРАЦИИ"/>
              </w:smartTagPr>
              <w:r w:rsidRPr="008B4466">
                <w:rPr>
                  <w:rFonts w:ascii="Times New Roman" w:eastAsia="Times New Roman" w:hAnsi="Times New Roman" w:cs="Times New Roman"/>
                  <w:b/>
                  <w:bCs/>
                  <w:caps/>
                  <w:sz w:val="24"/>
                  <w:szCs w:val="24"/>
                  <w:lang w:eastAsia="ru-RU"/>
                </w:rPr>
                <w:t>управление администрации</w:t>
              </w:r>
            </w:smartTag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города Чебокса</w:t>
            </w:r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spacing w:val="100"/>
                <w:sz w:val="28"/>
                <w:szCs w:val="28"/>
                <w:lang w:eastAsia="ru-RU"/>
              </w:rPr>
              <w:t>ПРИКАЗ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B4466" w:rsidRPr="008B4466" w:rsidRDefault="008B4466" w:rsidP="008B44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4466">
        <w:rPr>
          <w:rFonts w:ascii="Calibri" w:eastAsia="Times New Roman" w:hAnsi="Calibri" w:cs="Times New Roman"/>
        </w:rPr>
        <w:t xml:space="preserve">  _______________№___________                                                            </w:t>
      </w:r>
      <w:r>
        <w:rPr>
          <w:rFonts w:ascii="Calibri" w:eastAsia="Times New Roman" w:hAnsi="Calibri" w:cs="Times New Roman"/>
        </w:rPr>
        <w:t xml:space="preserve">       </w:t>
      </w:r>
      <w:r w:rsidRPr="008B4466">
        <w:rPr>
          <w:rFonts w:ascii="Calibri" w:eastAsia="Times New Roman" w:hAnsi="Calibri" w:cs="Times New Roman"/>
        </w:rPr>
        <w:t xml:space="preserve">  </w:t>
      </w:r>
      <w:r w:rsidRPr="008B4466">
        <w:rPr>
          <w:rFonts w:ascii="Times New Roman" w:eastAsia="Times New Roman" w:hAnsi="Times New Roman" w:cs="Times New Roman"/>
          <w:sz w:val="24"/>
          <w:szCs w:val="24"/>
          <w:u w:val="single"/>
        </w:rPr>
        <w:t>27.02.2020 № 49</w:t>
      </w:r>
    </w:p>
    <w:p w:rsidR="008B4466" w:rsidRPr="008B4466" w:rsidRDefault="008B4466" w:rsidP="008B4466">
      <w:pPr>
        <w:rPr>
          <w:rFonts w:ascii="Times New Roman" w:eastAsia="Times New Roman" w:hAnsi="Times New Roman" w:cs="Times New Roman"/>
        </w:rPr>
      </w:pPr>
      <w:r w:rsidRPr="008B4466">
        <w:rPr>
          <w:rFonts w:ascii="Times New Roman" w:eastAsia="Times New Roman" w:hAnsi="Times New Roman" w:cs="Times New Roman"/>
        </w:rPr>
        <w:t xml:space="preserve">               </w:t>
      </w:r>
      <w:proofErr w:type="spellStart"/>
      <w:r w:rsidRPr="008B4466">
        <w:rPr>
          <w:rFonts w:ascii="Times New Roman" w:eastAsia="Times New Roman" w:hAnsi="Times New Roman" w:cs="Times New Roman"/>
        </w:rPr>
        <w:t>Шупашкар</w:t>
      </w:r>
      <w:proofErr w:type="spellEnd"/>
      <w:r w:rsidRPr="008B4466">
        <w:rPr>
          <w:rFonts w:ascii="Times New Roman" w:eastAsia="Times New Roman" w:hAnsi="Times New Roman" w:cs="Times New Roman"/>
        </w:rPr>
        <w:t xml:space="preserve"> хули                                                                                  г.Чебоксары</w:t>
      </w:r>
    </w:p>
    <w:p w:rsidR="008B4466" w:rsidRPr="008B4466" w:rsidRDefault="008B4466" w:rsidP="008B4466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46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исполнения бюджета города Чебоксары по расходам и источникам финансирования дефицита бюджета города Чебоксары </w:t>
      </w:r>
    </w:p>
    <w:p w:rsidR="008B4466" w:rsidRPr="008B4466" w:rsidRDefault="008B4466" w:rsidP="008B4466">
      <w:pPr>
        <w:tabs>
          <w:tab w:val="left" w:pos="4253"/>
        </w:tabs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66" w:rsidRPr="008B4466" w:rsidRDefault="008B4466" w:rsidP="008B44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219 и 219.2 Бюджетного кодекса Российской Федерации и пунктами 40 и 42 Положения о бюджетных правоотношениях</w:t>
      </w: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муниципальном образовании города Чебоксары, принятое Решением Чебоксарского городского Собрания депутатов Чувашской Республики</w:t>
      </w: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22.05.2008 № 1011, </w:t>
      </w:r>
      <w:r w:rsidRPr="008B4466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>приказываю:</w:t>
      </w:r>
    </w:p>
    <w:p w:rsidR="008B4466" w:rsidRPr="008B4466" w:rsidRDefault="008B4466" w:rsidP="008B44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исполнения бюджета города Чебоксары по расходам и источникам финансирования дефицита бюджета города Чебоксары (далее - Порядок).</w:t>
      </w:r>
    </w:p>
    <w:p w:rsidR="008B4466" w:rsidRPr="008B4466" w:rsidRDefault="008B4466" w:rsidP="008B44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приказ финансового управления администрации города Чебоксары от 28.02.2014 № 12 «Об</w:t>
      </w:r>
      <w:r w:rsidRPr="008B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8B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исполнения бюджета города Чебоксары по расходам и источникам финансирования дефицита бюджета города Чебоксары».</w:t>
      </w:r>
    </w:p>
    <w:p w:rsidR="008B4466" w:rsidRPr="008B4466" w:rsidRDefault="008B4466" w:rsidP="008B44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B44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3.  Настоящий приказ вступает в силу с момента его подписания. </w:t>
      </w:r>
    </w:p>
    <w:p w:rsidR="008B4466" w:rsidRPr="008B4466" w:rsidRDefault="008B4466" w:rsidP="008B44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приказа возложить </w:t>
      </w: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начальника управления - начальника отдела бухгалтерского учета и отчетности – главного бухгалтера Виноградову Н.Ю.</w:t>
      </w:r>
    </w:p>
    <w:p w:rsidR="008B4466" w:rsidRPr="008B4466" w:rsidRDefault="008B4466" w:rsidP="008B44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66" w:rsidRPr="008B4466" w:rsidRDefault="008B4466" w:rsidP="008B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Н.Г. Куликова</w:t>
      </w:r>
    </w:p>
    <w:p w:rsidR="008B4466" w:rsidRDefault="008B4466" w:rsidP="00950F6C">
      <w:pPr>
        <w:spacing w:after="0" w:line="38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8B4466" w:rsidRDefault="008B4466" w:rsidP="00950F6C">
      <w:pPr>
        <w:spacing w:after="0" w:line="38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8B4466" w:rsidRDefault="008B4466" w:rsidP="00950F6C">
      <w:pPr>
        <w:spacing w:after="0" w:line="38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8B4466" w:rsidRDefault="008B4466" w:rsidP="00950F6C">
      <w:pPr>
        <w:spacing w:after="0" w:line="38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815578" w:rsidRPr="00DF2C55" w:rsidRDefault="00815578" w:rsidP="00950F6C">
      <w:pPr>
        <w:spacing w:after="0" w:line="38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2C5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815578" w:rsidRPr="00DF2C55" w:rsidRDefault="00A5105E" w:rsidP="00815578">
      <w:pPr>
        <w:spacing w:after="0" w:line="380" w:lineRule="atLeas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578" w:rsidRPr="00DF2C55">
        <w:rPr>
          <w:rFonts w:ascii="Times New Roman" w:eastAsia="Times New Roman" w:hAnsi="Times New Roman" w:cs="Times New Roman"/>
          <w:sz w:val="28"/>
          <w:szCs w:val="28"/>
        </w:rPr>
        <w:t>приказом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ого управления</w:t>
      </w:r>
      <w:r w:rsidR="00815578" w:rsidRPr="00DF2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Чебоксары</w:t>
      </w:r>
    </w:p>
    <w:p w:rsidR="00815578" w:rsidRPr="00DF2C55" w:rsidRDefault="00567094" w:rsidP="00567094">
      <w:pPr>
        <w:spacing w:after="0" w:line="380" w:lineRule="atLeas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15578" w:rsidRPr="00DF2C5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510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1189">
        <w:rPr>
          <w:rFonts w:ascii="Times New Roman" w:eastAsia="Times New Roman" w:hAnsi="Times New Roman" w:cs="Times New Roman"/>
          <w:sz w:val="28"/>
          <w:szCs w:val="28"/>
          <w:u w:val="single"/>
        </w:rPr>
        <w:t>27</w:t>
      </w:r>
      <w:r w:rsidR="00A510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2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189">
        <w:rPr>
          <w:rFonts w:ascii="Times New Roman" w:eastAsia="Times New Roman" w:hAnsi="Times New Roman" w:cs="Times New Roman"/>
          <w:sz w:val="28"/>
          <w:szCs w:val="28"/>
          <w:u w:val="single"/>
        </w:rPr>
        <w:t>февраля</w:t>
      </w:r>
      <w:r w:rsidR="002B24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23A4D" w:rsidRPr="00401189">
        <w:rPr>
          <w:rFonts w:ascii="Times New Roman" w:eastAsia="Times New Roman" w:hAnsi="Times New Roman" w:cs="Times New Roman"/>
          <w:sz w:val="28"/>
          <w:szCs w:val="28"/>
          <w:u w:val="single"/>
        </w:rPr>
        <w:t>2020</w:t>
      </w:r>
      <w:r w:rsidR="00815578" w:rsidRPr="00DF2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05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15578" w:rsidRPr="00DF2C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1189">
        <w:rPr>
          <w:rFonts w:ascii="Times New Roman" w:eastAsia="Times New Roman" w:hAnsi="Times New Roman" w:cs="Times New Roman"/>
          <w:sz w:val="28"/>
          <w:szCs w:val="28"/>
          <w:u w:val="single"/>
        </w:rPr>
        <w:t>49</w:t>
      </w:r>
      <w:r w:rsidR="002B24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15578" w:rsidRPr="00DF2C55" w:rsidRDefault="00815578" w:rsidP="00110E2A">
      <w:pPr>
        <w:spacing w:after="0" w:line="380" w:lineRule="atLeast"/>
        <w:ind w:left="5103"/>
        <w:jc w:val="center"/>
        <w:rPr>
          <w:rFonts w:ascii="Times New Roman" w:hAnsi="Times New Roman"/>
          <w:sz w:val="28"/>
        </w:rPr>
      </w:pPr>
    </w:p>
    <w:p w:rsidR="00815578" w:rsidRPr="00DF2C55" w:rsidRDefault="00815578" w:rsidP="00110E2A">
      <w:pPr>
        <w:spacing w:after="0" w:line="380" w:lineRule="atLeast"/>
        <w:ind w:left="5103"/>
        <w:jc w:val="center"/>
        <w:rPr>
          <w:rFonts w:ascii="Times New Roman" w:hAnsi="Times New Roman"/>
          <w:sz w:val="28"/>
        </w:rPr>
      </w:pPr>
    </w:p>
    <w:p w:rsidR="00815578" w:rsidRPr="00DF2C55" w:rsidRDefault="00815578" w:rsidP="00110E2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C5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15578" w:rsidRPr="00DF2C55" w:rsidRDefault="00723A4D" w:rsidP="0081557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73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исполнения</w:t>
      </w:r>
      <w:r w:rsidR="00815578" w:rsidRPr="00DF2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бюджета</w:t>
      </w:r>
      <w:r w:rsidR="00A510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 Чебоксары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расходам и источникам финансирования дефицита бюджета города Чебоксары</w:t>
      </w:r>
    </w:p>
    <w:p w:rsidR="00815578" w:rsidRPr="00DF2C55" w:rsidRDefault="00815578" w:rsidP="00815578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578" w:rsidRPr="00DF2C55" w:rsidRDefault="00815578" w:rsidP="00E347CA">
      <w:pPr>
        <w:numPr>
          <w:ilvl w:val="0"/>
          <w:numId w:val="1"/>
        </w:numPr>
        <w:tabs>
          <w:tab w:val="left" w:pos="284"/>
        </w:tabs>
        <w:spacing w:before="120" w:after="120" w:line="386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C5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155192" w:rsidRPr="00DF2C55" w:rsidRDefault="00155192" w:rsidP="00723A4D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55">
        <w:rPr>
          <w:rFonts w:ascii="Times New Roman" w:hAnsi="Times New Roman" w:cs="Times New Roman"/>
          <w:sz w:val="28"/>
          <w:szCs w:val="28"/>
        </w:rPr>
        <w:t>1.</w:t>
      </w:r>
      <w:r w:rsidR="00EE1127">
        <w:rPr>
          <w:rFonts w:ascii="Times New Roman" w:hAnsi="Times New Roman" w:cs="Times New Roman"/>
          <w:sz w:val="28"/>
          <w:szCs w:val="28"/>
        </w:rPr>
        <w:t>1.</w:t>
      </w:r>
      <w:r w:rsidRPr="00DF2C55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="00723A4D" w:rsidRPr="00723A4D">
        <w:rPr>
          <w:rFonts w:ascii="Times New Roman" w:hAnsi="Times New Roman" w:cs="Times New Roman"/>
          <w:sz w:val="28"/>
          <w:szCs w:val="28"/>
        </w:rPr>
        <w:t>исполнения бюджета города Чебоксары по расходам и источникам финансирования дефицита бюджета города Чебоксары</w:t>
      </w:r>
      <w:r w:rsidR="00723A4D">
        <w:rPr>
          <w:rFonts w:ascii="Times New Roman" w:hAnsi="Times New Roman" w:cs="Times New Roman"/>
          <w:sz w:val="28"/>
          <w:szCs w:val="28"/>
        </w:rPr>
        <w:t xml:space="preserve"> </w:t>
      </w:r>
      <w:r w:rsidRPr="00DF2C55">
        <w:rPr>
          <w:rFonts w:ascii="Times New Roman" w:hAnsi="Times New Roman" w:cs="Times New Roman"/>
          <w:sz w:val="28"/>
          <w:szCs w:val="28"/>
        </w:rPr>
        <w:t>(далее - Порядок)</w:t>
      </w:r>
      <w:r w:rsidR="00723A4D">
        <w:rPr>
          <w:rFonts w:ascii="Times New Roman" w:hAnsi="Times New Roman" w:cs="Times New Roman"/>
          <w:sz w:val="28"/>
          <w:szCs w:val="28"/>
        </w:rPr>
        <w:t xml:space="preserve"> </w:t>
      </w:r>
      <w:r w:rsidR="00AF4BF6" w:rsidRPr="00AF4BF6">
        <w:rPr>
          <w:rFonts w:ascii="Times New Roman" w:hAnsi="Times New Roman" w:cs="Times New Roman"/>
          <w:sz w:val="28"/>
          <w:szCs w:val="28"/>
        </w:rPr>
        <w:t>р</w:t>
      </w:r>
      <w:r w:rsidR="00723A4D"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="00AF4BF6" w:rsidRPr="00AF4BF6">
        <w:rPr>
          <w:rFonts w:ascii="Times New Roman" w:hAnsi="Times New Roman" w:cs="Times New Roman"/>
          <w:sz w:val="28"/>
          <w:szCs w:val="28"/>
        </w:rPr>
        <w:t>в</w:t>
      </w:r>
      <w:r w:rsidR="00723A4D">
        <w:rPr>
          <w:rFonts w:ascii="Times New Roman" w:hAnsi="Times New Roman" w:cs="Times New Roman"/>
          <w:sz w:val="28"/>
          <w:szCs w:val="28"/>
        </w:rPr>
        <w:t>о исполнение</w:t>
      </w:r>
      <w:r w:rsidR="00AF4BF6" w:rsidRPr="00AF4BF6">
        <w:rPr>
          <w:rFonts w:ascii="Times New Roman" w:hAnsi="Times New Roman" w:cs="Times New Roman"/>
          <w:sz w:val="28"/>
          <w:szCs w:val="28"/>
        </w:rPr>
        <w:t xml:space="preserve"> статей 219 </w:t>
      </w:r>
      <w:r w:rsidR="00723A4D">
        <w:rPr>
          <w:rFonts w:ascii="Times New Roman" w:hAnsi="Times New Roman" w:cs="Times New Roman"/>
          <w:sz w:val="28"/>
          <w:szCs w:val="28"/>
        </w:rPr>
        <w:t xml:space="preserve">и 219.2 </w:t>
      </w:r>
      <w:r w:rsidR="00AF4BF6" w:rsidRPr="00AF4BF6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  <w:r w:rsidR="00723A4D">
        <w:rPr>
          <w:rFonts w:ascii="Times New Roman" w:hAnsi="Times New Roman" w:cs="Times New Roman"/>
          <w:sz w:val="28"/>
          <w:szCs w:val="28"/>
        </w:rPr>
        <w:t xml:space="preserve"> </w:t>
      </w:r>
      <w:r w:rsidR="00AF4BF6" w:rsidRPr="00AF4BF6">
        <w:rPr>
          <w:rFonts w:ascii="Times New Roman" w:hAnsi="Times New Roman" w:cs="Times New Roman"/>
          <w:sz w:val="28"/>
          <w:szCs w:val="28"/>
        </w:rPr>
        <w:t>Федерации</w:t>
      </w:r>
      <w:r w:rsidR="00D81D5C">
        <w:rPr>
          <w:rFonts w:ascii="Times New Roman" w:hAnsi="Times New Roman" w:cs="Times New Roman"/>
          <w:sz w:val="28"/>
          <w:szCs w:val="28"/>
        </w:rPr>
        <w:t xml:space="preserve"> с учетом положений стат</w:t>
      </w:r>
      <w:r w:rsidR="00533459">
        <w:rPr>
          <w:rFonts w:ascii="Times New Roman" w:hAnsi="Times New Roman" w:cs="Times New Roman"/>
          <w:sz w:val="28"/>
          <w:szCs w:val="28"/>
        </w:rPr>
        <w:t>ьи</w:t>
      </w:r>
      <w:r w:rsidR="00723A4D">
        <w:rPr>
          <w:rFonts w:ascii="Times New Roman" w:hAnsi="Times New Roman" w:cs="Times New Roman"/>
          <w:sz w:val="28"/>
          <w:szCs w:val="28"/>
        </w:rPr>
        <w:t xml:space="preserve"> 161</w:t>
      </w:r>
      <w:r w:rsidR="00533459">
        <w:rPr>
          <w:rFonts w:ascii="Times New Roman" w:hAnsi="Times New Roman" w:cs="Times New Roman"/>
          <w:sz w:val="28"/>
          <w:szCs w:val="28"/>
        </w:rPr>
        <w:t xml:space="preserve"> </w:t>
      </w:r>
      <w:r w:rsidR="00723A4D" w:rsidRPr="00723A4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723A4D">
        <w:rPr>
          <w:rFonts w:ascii="Times New Roman" w:hAnsi="Times New Roman" w:cs="Times New Roman"/>
          <w:sz w:val="28"/>
          <w:szCs w:val="28"/>
        </w:rPr>
        <w:t>,</w:t>
      </w:r>
      <w:r w:rsidR="00AF4BF6" w:rsidRPr="00AF4BF6">
        <w:rPr>
          <w:rFonts w:ascii="Times New Roman" w:hAnsi="Times New Roman" w:cs="Times New Roman"/>
          <w:sz w:val="28"/>
          <w:szCs w:val="28"/>
        </w:rPr>
        <w:t xml:space="preserve"> </w:t>
      </w:r>
      <w:r w:rsidR="00AF4BF6">
        <w:rPr>
          <w:rFonts w:ascii="Times New Roman" w:hAnsi="Times New Roman" w:cs="Times New Roman"/>
          <w:sz w:val="28"/>
          <w:szCs w:val="28"/>
        </w:rPr>
        <w:t>пункто</w:t>
      </w:r>
      <w:r w:rsidR="00723A4D">
        <w:rPr>
          <w:rFonts w:ascii="Times New Roman" w:hAnsi="Times New Roman" w:cs="Times New Roman"/>
          <w:sz w:val="28"/>
          <w:szCs w:val="28"/>
        </w:rPr>
        <w:t>в</w:t>
      </w:r>
      <w:r w:rsidR="00AF4BF6">
        <w:rPr>
          <w:rFonts w:ascii="Times New Roman" w:hAnsi="Times New Roman" w:cs="Times New Roman"/>
          <w:sz w:val="28"/>
          <w:szCs w:val="28"/>
        </w:rPr>
        <w:t xml:space="preserve"> 40</w:t>
      </w:r>
      <w:r w:rsidR="00723A4D">
        <w:rPr>
          <w:rFonts w:ascii="Times New Roman" w:hAnsi="Times New Roman" w:cs="Times New Roman"/>
          <w:sz w:val="28"/>
          <w:szCs w:val="28"/>
        </w:rPr>
        <w:t xml:space="preserve"> и 42</w:t>
      </w:r>
      <w:r w:rsidR="00AF4BF6" w:rsidRPr="00AF4BF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F4BF6">
        <w:rPr>
          <w:rFonts w:ascii="Times New Roman" w:hAnsi="Times New Roman" w:cs="Times New Roman"/>
          <w:sz w:val="28"/>
          <w:szCs w:val="28"/>
        </w:rPr>
        <w:t>я</w:t>
      </w:r>
      <w:r w:rsidR="00AF4BF6" w:rsidRPr="00AF4BF6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Чувашской Республики</w:t>
      </w:r>
      <w:r w:rsidR="00AF4BF6">
        <w:rPr>
          <w:rFonts w:ascii="Times New Roman" w:hAnsi="Times New Roman" w:cs="Times New Roman"/>
          <w:sz w:val="28"/>
          <w:szCs w:val="28"/>
        </w:rPr>
        <w:t xml:space="preserve"> </w:t>
      </w:r>
      <w:r w:rsidR="0050077D">
        <w:rPr>
          <w:rFonts w:ascii="Times New Roman" w:hAnsi="Times New Roman" w:cs="Times New Roman"/>
          <w:sz w:val="28"/>
          <w:szCs w:val="28"/>
        </w:rPr>
        <w:t>«</w:t>
      </w:r>
      <w:r w:rsidR="00AF4BF6" w:rsidRPr="00AF4BF6">
        <w:rPr>
          <w:rFonts w:ascii="Times New Roman" w:hAnsi="Times New Roman" w:cs="Times New Roman"/>
          <w:sz w:val="28"/>
          <w:szCs w:val="28"/>
        </w:rPr>
        <w:t>О Положении о бюджетных правоотношениях в муниципальном образовании городе Чебоксары</w:t>
      </w:r>
      <w:r w:rsidR="0050077D">
        <w:rPr>
          <w:rFonts w:ascii="Times New Roman" w:hAnsi="Times New Roman" w:cs="Times New Roman"/>
          <w:sz w:val="28"/>
          <w:szCs w:val="28"/>
        </w:rPr>
        <w:t>»</w:t>
      </w:r>
      <w:r w:rsidR="00AF4BF6" w:rsidRPr="00AF4BF6">
        <w:rPr>
          <w:rFonts w:ascii="Times New Roman" w:hAnsi="Times New Roman" w:cs="Times New Roman"/>
          <w:sz w:val="28"/>
          <w:szCs w:val="28"/>
        </w:rPr>
        <w:t xml:space="preserve"> и </w:t>
      </w:r>
      <w:r w:rsidR="00723A4D" w:rsidRPr="00723A4D">
        <w:rPr>
          <w:rFonts w:ascii="Times New Roman" w:hAnsi="Times New Roman" w:cs="Times New Roman"/>
          <w:sz w:val="28"/>
          <w:szCs w:val="28"/>
        </w:rPr>
        <w:t xml:space="preserve">устанавливает порядок исполнения бюджета </w:t>
      </w:r>
      <w:r w:rsidR="00723A4D">
        <w:rPr>
          <w:rFonts w:ascii="Times New Roman" w:hAnsi="Times New Roman" w:cs="Times New Roman"/>
          <w:sz w:val="28"/>
          <w:szCs w:val="28"/>
        </w:rPr>
        <w:t>города Чебоксары</w:t>
      </w:r>
      <w:r w:rsidR="00723A4D" w:rsidRPr="00723A4D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</w:t>
      </w:r>
      <w:r w:rsidR="00723A4D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723A4D" w:rsidRPr="00723A4D">
        <w:rPr>
          <w:rFonts w:ascii="Times New Roman" w:hAnsi="Times New Roman" w:cs="Times New Roman"/>
          <w:sz w:val="28"/>
          <w:szCs w:val="28"/>
        </w:rPr>
        <w:t xml:space="preserve">через лицевые счета, открытые </w:t>
      </w:r>
      <w:r w:rsidR="00F00639" w:rsidRPr="00F00639">
        <w:rPr>
          <w:rFonts w:ascii="Times New Roman" w:hAnsi="Times New Roman" w:cs="Times New Roman"/>
          <w:sz w:val="28"/>
          <w:szCs w:val="28"/>
        </w:rPr>
        <w:t xml:space="preserve">главным администраторам (администраторам) источников финансирования дефицита бюджета города Чебоксары, главным распорядителям, распорядителям и получателям средств бюджета города Чебоксары </w:t>
      </w:r>
      <w:r w:rsidR="00723A4D" w:rsidRPr="00723A4D">
        <w:rPr>
          <w:rFonts w:ascii="Times New Roman" w:hAnsi="Times New Roman" w:cs="Times New Roman"/>
          <w:sz w:val="28"/>
          <w:szCs w:val="28"/>
        </w:rPr>
        <w:t xml:space="preserve">в </w:t>
      </w:r>
      <w:r w:rsidR="00657722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</w:t>
      </w:r>
      <w:r w:rsidR="00723A4D" w:rsidRPr="00723A4D">
        <w:rPr>
          <w:rFonts w:ascii="Times New Roman" w:hAnsi="Times New Roman" w:cs="Times New Roman"/>
          <w:sz w:val="28"/>
          <w:szCs w:val="28"/>
        </w:rPr>
        <w:t xml:space="preserve"> Чувашской Республик</w:t>
      </w:r>
      <w:r w:rsidR="00657722">
        <w:rPr>
          <w:rFonts w:ascii="Times New Roman" w:hAnsi="Times New Roman" w:cs="Times New Roman"/>
          <w:sz w:val="28"/>
          <w:szCs w:val="28"/>
        </w:rPr>
        <w:t>е</w:t>
      </w:r>
      <w:r w:rsidR="00D82A2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513C2">
        <w:rPr>
          <w:rFonts w:ascii="Times New Roman" w:hAnsi="Times New Roman" w:cs="Times New Roman"/>
          <w:sz w:val="28"/>
          <w:szCs w:val="28"/>
        </w:rPr>
        <w:t>с</w:t>
      </w:r>
      <w:r w:rsidR="00D82A27">
        <w:rPr>
          <w:rFonts w:ascii="Times New Roman" w:hAnsi="Times New Roman" w:cs="Times New Roman"/>
          <w:sz w:val="28"/>
          <w:szCs w:val="28"/>
        </w:rPr>
        <w:t>оглашения</w:t>
      </w:r>
      <w:r w:rsidR="00606C2D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606C2D" w:rsidRPr="004801FF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Чувашской Республике</w:t>
      </w:r>
      <w:r w:rsidR="00606C2D">
        <w:rPr>
          <w:rFonts w:ascii="Times New Roman" w:hAnsi="Times New Roman" w:cs="Times New Roman"/>
          <w:sz w:val="28"/>
          <w:szCs w:val="28"/>
        </w:rPr>
        <w:t xml:space="preserve"> отдельных функций по исполнению бюджета города Чебоксары при кассовом обслуживании исполнения бюджета органами Федерального казначейства</w:t>
      </w:r>
      <w:r w:rsidR="007513C2">
        <w:rPr>
          <w:rFonts w:ascii="Times New Roman" w:hAnsi="Times New Roman" w:cs="Times New Roman"/>
          <w:sz w:val="28"/>
          <w:szCs w:val="28"/>
        </w:rPr>
        <w:t>.</w:t>
      </w:r>
    </w:p>
    <w:p w:rsidR="00F00639" w:rsidRPr="004669E1" w:rsidRDefault="004669E1" w:rsidP="00AE7497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Start w:id="3" w:name="Par84"/>
      <w:bookmarkEnd w:id="2"/>
      <w:bookmarkEnd w:id="3"/>
      <w:r w:rsidRPr="004669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669E1">
        <w:rPr>
          <w:rFonts w:ascii="Times New Roman" w:hAnsi="Times New Roman" w:cs="Times New Roman"/>
          <w:sz w:val="28"/>
          <w:szCs w:val="28"/>
        </w:rPr>
        <w:t xml:space="preserve"> Кассовое обслуживание исполнения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4669E1">
        <w:rPr>
          <w:rFonts w:ascii="Times New Roman" w:hAnsi="Times New Roman" w:cs="Times New Roman"/>
          <w:sz w:val="28"/>
          <w:szCs w:val="28"/>
        </w:rPr>
        <w:t xml:space="preserve">осуществляется Управлением Федерального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 xml:space="preserve">Чувашской Республике </w:t>
      </w:r>
      <w:r w:rsidRPr="004669E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УФК </w:t>
      </w:r>
      <w:r w:rsidR="0024157D">
        <w:rPr>
          <w:rFonts w:ascii="Times New Roman" w:hAnsi="Times New Roman" w:cs="Times New Roman"/>
          <w:sz w:val="28"/>
          <w:szCs w:val="28"/>
        </w:rPr>
        <w:t>по Чувашской Республике</w:t>
      </w:r>
      <w:r w:rsidRPr="004669E1">
        <w:rPr>
          <w:rFonts w:ascii="Times New Roman" w:hAnsi="Times New Roman" w:cs="Times New Roman"/>
          <w:sz w:val="28"/>
          <w:szCs w:val="28"/>
        </w:rPr>
        <w:t>)</w:t>
      </w:r>
      <w:r w:rsidR="00AE749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E7497" w:rsidRPr="00AE7497">
        <w:t xml:space="preserve"> </w:t>
      </w:r>
      <w:r w:rsidR="00AE7497" w:rsidRPr="00AE7497">
        <w:rPr>
          <w:rFonts w:ascii="Times New Roman" w:hAnsi="Times New Roman" w:cs="Times New Roman"/>
          <w:sz w:val="28"/>
          <w:szCs w:val="28"/>
        </w:rPr>
        <w:t>Порядк</w:t>
      </w:r>
      <w:r w:rsidR="00AE7497">
        <w:rPr>
          <w:rFonts w:ascii="Times New Roman" w:hAnsi="Times New Roman" w:cs="Times New Roman"/>
          <w:sz w:val="28"/>
          <w:szCs w:val="28"/>
        </w:rPr>
        <w:t xml:space="preserve">ом </w:t>
      </w:r>
      <w:r w:rsidR="00AE7497" w:rsidRPr="00AE7497">
        <w:rPr>
          <w:rFonts w:ascii="Times New Roman" w:hAnsi="Times New Roman" w:cs="Times New Roman"/>
          <w:sz w:val="28"/>
          <w:szCs w:val="28"/>
        </w:rPr>
        <w:t xml:space="preserve">кассового обслуживания исполнения </w:t>
      </w:r>
      <w:r w:rsidR="00D81D5C">
        <w:rPr>
          <w:rFonts w:ascii="Times New Roman" w:hAnsi="Times New Roman" w:cs="Times New Roman"/>
          <w:sz w:val="28"/>
          <w:szCs w:val="28"/>
        </w:rPr>
        <w:t>ф</w:t>
      </w:r>
      <w:r w:rsidR="00AE7497" w:rsidRPr="00AE7497">
        <w:rPr>
          <w:rFonts w:ascii="Times New Roman" w:hAnsi="Times New Roman" w:cs="Times New Roman"/>
          <w:sz w:val="28"/>
          <w:szCs w:val="28"/>
        </w:rPr>
        <w:t>едерального бюджета, бюджетов субъектов Российской Федерации и местных бюджетов и порядк</w:t>
      </w:r>
      <w:r w:rsidR="00533459">
        <w:rPr>
          <w:rFonts w:ascii="Times New Roman" w:hAnsi="Times New Roman" w:cs="Times New Roman"/>
          <w:sz w:val="28"/>
          <w:szCs w:val="28"/>
        </w:rPr>
        <w:t>е</w:t>
      </w:r>
      <w:r w:rsidR="00AE7497" w:rsidRPr="00AE7497">
        <w:rPr>
          <w:rFonts w:ascii="Times New Roman" w:hAnsi="Times New Roman" w:cs="Times New Roman"/>
          <w:sz w:val="28"/>
          <w:szCs w:val="28"/>
        </w:rPr>
        <w:t xml:space="preserve">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</w:t>
      </w:r>
      <w:r w:rsidR="00AE7497">
        <w:rPr>
          <w:rFonts w:ascii="Times New Roman" w:hAnsi="Times New Roman" w:cs="Times New Roman"/>
          <w:sz w:val="28"/>
          <w:szCs w:val="28"/>
        </w:rPr>
        <w:t xml:space="preserve">, </w:t>
      </w:r>
      <w:r w:rsidR="00AE7497" w:rsidRPr="00AE7497">
        <w:rPr>
          <w:rFonts w:ascii="Times New Roman" w:hAnsi="Times New Roman" w:cs="Times New Roman"/>
          <w:sz w:val="28"/>
          <w:szCs w:val="28"/>
        </w:rPr>
        <w:t>утв</w:t>
      </w:r>
      <w:r w:rsidR="00AE7497">
        <w:rPr>
          <w:rFonts w:ascii="Times New Roman" w:hAnsi="Times New Roman" w:cs="Times New Roman"/>
          <w:sz w:val="28"/>
          <w:szCs w:val="28"/>
        </w:rPr>
        <w:t>ержденный</w:t>
      </w:r>
      <w:r w:rsidR="00AE7497" w:rsidRPr="00AE7497">
        <w:rPr>
          <w:rFonts w:ascii="Times New Roman" w:hAnsi="Times New Roman" w:cs="Times New Roman"/>
          <w:sz w:val="28"/>
          <w:szCs w:val="28"/>
        </w:rPr>
        <w:t xml:space="preserve"> приказом Федерального казначейства от 10 октября 2008 г. </w:t>
      </w:r>
      <w:r w:rsidR="00D81D5C">
        <w:rPr>
          <w:rFonts w:ascii="Times New Roman" w:hAnsi="Times New Roman" w:cs="Times New Roman"/>
          <w:sz w:val="28"/>
          <w:szCs w:val="28"/>
        </w:rPr>
        <w:t>№</w:t>
      </w:r>
      <w:r w:rsidR="00AE7497" w:rsidRPr="00AE7497">
        <w:rPr>
          <w:rFonts w:ascii="Times New Roman" w:hAnsi="Times New Roman" w:cs="Times New Roman"/>
          <w:sz w:val="28"/>
          <w:szCs w:val="28"/>
        </w:rPr>
        <w:t> 8н</w:t>
      </w:r>
      <w:r w:rsidR="00664998">
        <w:rPr>
          <w:rFonts w:ascii="Times New Roman" w:hAnsi="Times New Roman" w:cs="Times New Roman"/>
          <w:sz w:val="28"/>
          <w:szCs w:val="28"/>
        </w:rPr>
        <w:t xml:space="preserve"> (далее – Приказ № 8н).</w:t>
      </w:r>
    </w:p>
    <w:p w:rsidR="004669E1" w:rsidRDefault="004669E1" w:rsidP="004669E1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E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4157D">
        <w:rPr>
          <w:rFonts w:ascii="Times New Roman" w:hAnsi="Times New Roman" w:cs="Times New Roman"/>
          <w:sz w:val="28"/>
          <w:szCs w:val="28"/>
        </w:rPr>
        <w:t>3.</w:t>
      </w:r>
      <w:r w:rsidRPr="004669E1">
        <w:rPr>
          <w:rFonts w:ascii="Times New Roman" w:hAnsi="Times New Roman" w:cs="Times New Roman"/>
          <w:sz w:val="28"/>
          <w:szCs w:val="28"/>
        </w:rPr>
        <w:t xml:space="preserve"> Учет операций со средствами бюджета города </w:t>
      </w:r>
      <w:r w:rsidR="0024157D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4669E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4157D" w:rsidRPr="0024157D">
        <w:rPr>
          <w:rFonts w:ascii="Times New Roman" w:hAnsi="Times New Roman" w:cs="Times New Roman"/>
          <w:sz w:val="28"/>
          <w:szCs w:val="28"/>
        </w:rPr>
        <w:t xml:space="preserve">УФК по Чувашской Республике </w:t>
      </w:r>
      <w:r w:rsidRPr="004669E1">
        <w:rPr>
          <w:rFonts w:ascii="Times New Roman" w:hAnsi="Times New Roman" w:cs="Times New Roman"/>
          <w:sz w:val="28"/>
          <w:szCs w:val="28"/>
        </w:rPr>
        <w:t>на балансовом счете № 40204 «Средства местных бюджетов» (далее – счет № 40204)».</w:t>
      </w:r>
    </w:p>
    <w:p w:rsidR="0084478F" w:rsidRPr="0084478F" w:rsidRDefault="0084478F" w:rsidP="0084478F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 И</w:t>
      </w:r>
      <w:r w:rsidRPr="0084478F">
        <w:rPr>
          <w:rFonts w:ascii="Times New Roman" w:hAnsi="Times New Roman" w:cs="Times New Roman"/>
          <w:sz w:val="28"/>
          <w:szCs w:val="28"/>
        </w:rPr>
        <w:t xml:space="preserve">нформационный обмен между </w:t>
      </w:r>
      <w:r>
        <w:rPr>
          <w:rFonts w:ascii="Times New Roman" w:hAnsi="Times New Roman" w:cs="Times New Roman"/>
          <w:sz w:val="28"/>
          <w:szCs w:val="28"/>
        </w:rPr>
        <w:t xml:space="preserve">УФК по Чувашской Республике, финансовым управлением администрации города Чебоксары, </w:t>
      </w:r>
      <w:r w:rsidRPr="0084478F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8F">
        <w:rPr>
          <w:rFonts w:ascii="Times New Roman" w:hAnsi="Times New Roman" w:cs="Times New Roman"/>
          <w:sz w:val="28"/>
          <w:szCs w:val="28"/>
        </w:rPr>
        <w:t xml:space="preserve"> администраторам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8F">
        <w:rPr>
          <w:rFonts w:ascii="Times New Roman" w:hAnsi="Times New Roman" w:cs="Times New Roman"/>
          <w:sz w:val="28"/>
          <w:szCs w:val="28"/>
        </w:rPr>
        <w:t xml:space="preserve"> (администраторам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8F">
        <w:rPr>
          <w:rFonts w:ascii="Times New Roman" w:hAnsi="Times New Roman" w:cs="Times New Roman"/>
          <w:sz w:val="28"/>
          <w:szCs w:val="28"/>
        </w:rPr>
        <w:t>) источников финансирования дефицита бюджета города Чебоксары,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8F">
        <w:rPr>
          <w:rFonts w:ascii="Times New Roman" w:hAnsi="Times New Roman" w:cs="Times New Roman"/>
          <w:sz w:val="28"/>
          <w:szCs w:val="28"/>
        </w:rPr>
        <w:t xml:space="preserve"> распорядителям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84478F">
        <w:rPr>
          <w:rFonts w:ascii="Times New Roman" w:hAnsi="Times New Roman" w:cs="Times New Roman"/>
          <w:sz w:val="28"/>
          <w:szCs w:val="28"/>
        </w:rPr>
        <w:t>распорядителям</w:t>
      </w:r>
      <w:r>
        <w:rPr>
          <w:rFonts w:ascii="Times New Roman" w:hAnsi="Times New Roman" w:cs="Times New Roman"/>
          <w:sz w:val="28"/>
          <w:szCs w:val="28"/>
        </w:rPr>
        <w:t>и),</w:t>
      </w:r>
      <w:r w:rsidRPr="0084478F">
        <w:rPr>
          <w:rFonts w:ascii="Times New Roman" w:hAnsi="Times New Roman" w:cs="Times New Roman"/>
          <w:sz w:val="28"/>
          <w:szCs w:val="28"/>
        </w:rPr>
        <w:t xml:space="preserve"> получателям средств бюджета города Чебоксары осуществляется в электронном виде </w:t>
      </w:r>
      <w:r>
        <w:rPr>
          <w:rFonts w:ascii="Times New Roman" w:hAnsi="Times New Roman" w:cs="Times New Roman"/>
          <w:sz w:val="28"/>
          <w:szCs w:val="28"/>
        </w:rPr>
        <w:t>с применением</w:t>
      </w:r>
      <w:r w:rsidRPr="0084478F">
        <w:rPr>
          <w:rFonts w:ascii="Times New Roman" w:hAnsi="Times New Roman" w:cs="Times New Roman"/>
          <w:sz w:val="28"/>
          <w:szCs w:val="28"/>
        </w:rPr>
        <w:t xml:space="preserve"> электронной цифровой подписи в соответствии с договором об обмене электронн</w:t>
      </w:r>
      <w:r w:rsidR="0050077D">
        <w:rPr>
          <w:rFonts w:ascii="Times New Roman" w:hAnsi="Times New Roman" w:cs="Times New Roman"/>
          <w:sz w:val="28"/>
          <w:szCs w:val="28"/>
        </w:rPr>
        <w:t>ы</w:t>
      </w:r>
      <w:r w:rsidRPr="0084478F">
        <w:rPr>
          <w:rFonts w:ascii="Times New Roman" w:hAnsi="Times New Roman" w:cs="Times New Roman"/>
          <w:sz w:val="28"/>
          <w:szCs w:val="28"/>
        </w:rPr>
        <w:t>м</w:t>
      </w:r>
      <w:r w:rsidR="0050077D">
        <w:rPr>
          <w:rFonts w:ascii="Times New Roman" w:hAnsi="Times New Roman" w:cs="Times New Roman"/>
          <w:sz w:val="28"/>
          <w:szCs w:val="28"/>
        </w:rPr>
        <w:t>и</w:t>
      </w:r>
      <w:r w:rsidRPr="0084478F">
        <w:rPr>
          <w:rFonts w:ascii="Times New Roman" w:hAnsi="Times New Roman" w:cs="Times New Roman"/>
          <w:sz w:val="28"/>
          <w:szCs w:val="28"/>
        </w:rPr>
        <w:t xml:space="preserve"> документами (далее - в электронном виде). </w:t>
      </w:r>
    </w:p>
    <w:p w:rsidR="0084478F" w:rsidRDefault="0084478F" w:rsidP="0084478F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84478F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84478F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7217F8">
        <w:rPr>
          <w:rFonts w:ascii="Times New Roman" w:hAnsi="Times New Roman" w:cs="Times New Roman"/>
          <w:sz w:val="28"/>
          <w:szCs w:val="28"/>
        </w:rPr>
        <w:t>ой</w:t>
      </w:r>
      <w:r w:rsidRPr="0084478F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7217F8">
        <w:rPr>
          <w:rFonts w:ascii="Times New Roman" w:hAnsi="Times New Roman" w:cs="Times New Roman"/>
          <w:sz w:val="28"/>
          <w:szCs w:val="28"/>
        </w:rPr>
        <w:t>и</w:t>
      </w:r>
      <w:r w:rsidRPr="0084478F">
        <w:rPr>
          <w:rFonts w:ascii="Times New Roman" w:hAnsi="Times New Roman" w:cs="Times New Roman"/>
          <w:sz w:val="28"/>
          <w:szCs w:val="28"/>
        </w:rPr>
        <w:t xml:space="preserve">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бумажных носителях</w:t>
      </w:r>
      <w:r w:rsidR="007217F8">
        <w:rPr>
          <w:rFonts w:ascii="Times New Roman" w:hAnsi="Times New Roman" w:cs="Times New Roman"/>
          <w:sz w:val="28"/>
          <w:szCs w:val="28"/>
        </w:rPr>
        <w:t>).</w:t>
      </w:r>
    </w:p>
    <w:p w:rsidR="00EE1127" w:rsidRPr="00EE1127" w:rsidRDefault="00EE1127" w:rsidP="00EE1127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127">
        <w:rPr>
          <w:rFonts w:ascii="Times New Roman" w:hAnsi="Times New Roman" w:cs="Times New Roman"/>
          <w:sz w:val="28"/>
          <w:szCs w:val="28"/>
        </w:rPr>
        <w:t>1.</w:t>
      </w:r>
      <w:r w:rsidR="007217F8">
        <w:rPr>
          <w:rFonts w:ascii="Times New Roman" w:hAnsi="Times New Roman" w:cs="Times New Roman"/>
          <w:sz w:val="28"/>
          <w:szCs w:val="28"/>
        </w:rPr>
        <w:t>5</w:t>
      </w:r>
      <w:r w:rsidRPr="00EE1127">
        <w:rPr>
          <w:rFonts w:ascii="Times New Roman" w:hAnsi="Times New Roman" w:cs="Times New Roman"/>
          <w:sz w:val="28"/>
          <w:szCs w:val="28"/>
        </w:rPr>
        <w:t xml:space="preserve">. Исполнение бюджета города </w:t>
      </w:r>
      <w:r w:rsidR="00053A17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EE1127"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бюджета города </w:t>
      </w:r>
      <w:r w:rsidR="00053A17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EE1127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EE1127" w:rsidRPr="00EE1127" w:rsidRDefault="00EE1127" w:rsidP="00EE1127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12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57ECB">
        <w:rPr>
          <w:rFonts w:ascii="Times New Roman" w:hAnsi="Times New Roman" w:cs="Times New Roman"/>
          <w:sz w:val="28"/>
          <w:szCs w:val="28"/>
        </w:rPr>
        <w:t xml:space="preserve">и учет </w:t>
      </w:r>
      <w:r w:rsidRPr="00EE1127">
        <w:rPr>
          <w:rFonts w:ascii="Times New Roman" w:hAnsi="Times New Roman" w:cs="Times New Roman"/>
          <w:sz w:val="28"/>
          <w:szCs w:val="28"/>
        </w:rPr>
        <w:t xml:space="preserve">получателями средств бюджета города </w:t>
      </w:r>
      <w:r w:rsidR="00053A17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EE1127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Pr="00EE1127">
        <w:rPr>
          <w:rFonts w:ascii="Times New Roman" w:hAnsi="Times New Roman" w:cs="Times New Roman"/>
          <w:sz w:val="28"/>
          <w:szCs w:val="28"/>
        </w:rPr>
        <w:t xml:space="preserve">обязательств, подлежащих исполнению за счет средств, предусмотренных в бюджете города </w:t>
      </w:r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EE1127">
        <w:rPr>
          <w:rFonts w:ascii="Times New Roman" w:hAnsi="Times New Roman" w:cs="Times New Roman"/>
          <w:sz w:val="28"/>
          <w:szCs w:val="28"/>
        </w:rPr>
        <w:t>на финансирование расходов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127">
        <w:rPr>
          <w:rFonts w:ascii="Times New Roman" w:hAnsi="Times New Roman" w:cs="Times New Roman"/>
          <w:sz w:val="28"/>
          <w:szCs w:val="28"/>
        </w:rPr>
        <w:t>пределах</w:t>
      </w:r>
      <w:r w:rsidR="00053A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127">
        <w:rPr>
          <w:rFonts w:ascii="Times New Roman" w:hAnsi="Times New Roman" w:cs="Times New Roman"/>
          <w:sz w:val="28"/>
          <w:szCs w:val="28"/>
        </w:rPr>
        <w:t xml:space="preserve">доведенных до них лимитов бюджетных обязательств, и администраторами источников финансирования дефицита бюджета города </w:t>
      </w:r>
      <w:r w:rsidR="00053A17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EE1127">
        <w:rPr>
          <w:rFonts w:ascii="Times New Roman" w:hAnsi="Times New Roman" w:cs="Times New Roman"/>
          <w:sz w:val="28"/>
          <w:szCs w:val="28"/>
        </w:rPr>
        <w:t xml:space="preserve">(далее - администраторы) в пределах доведенных до них бюджетных ассигнований (далее - принятие бюджетных </w:t>
      </w:r>
      <w:r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Pr="00EE1127">
        <w:rPr>
          <w:rFonts w:ascii="Times New Roman" w:hAnsi="Times New Roman" w:cs="Times New Roman"/>
          <w:sz w:val="28"/>
          <w:szCs w:val="28"/>
        </w:rPr>
        <w:t>обязательств);</w:t>
      </w:r>
    </w:p>
    <w:p w:rsidR="00EE1127" w:rsidRPr="00EE1127" w:rsidRDefault="00EE1127" w:rsidP="00EE1127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127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- клиенты) денежных обязательств, подлежащих оплате за счет средств, предусмотренных в бюджете города </w:t>
      </w:r>
      <w:r w:rsidR="00053A17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EE1127">
        <w:rPr>
          <w:rFonts w:ascii="Times New Roman" w:hAnsi="Times New Roman" w:cs="Times New Roman"/>
          <w:sz w:val="28"/>
          <w:szCs w:val="28"/>
        </w:rPr>
        <w:t xml:space="preserve">на финансирование расходов, и за счет источников финансирования дефицита бюджета города </w:t>
      </w:r>
      <w:r w:rsidR="00053A17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EE1127">
        <w:rPr>
          <w:rFonts w:ascii="Times New Roman" w:hAnsi="Times New Roman" w:cs="Times New Roman"/>
          <w:sz w:val="28"/>
          <w:szCs w:val="28"/>
        </w:rPr>
        <w:t>(далее - подтверждение денежных обязательств);</w:t>
      </w:r>
    </w:p>
    <w:p w:rsidR="00EE1127" w:rsidRPr="00EE1127" w:rsidRDefault="00EE1127" w:rsidP="00EE1127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127">
        <w:rPr>
          <w:rFonts w:ascii="Times New Roman" w:hAnsi="Times New Roman" w:cs="Times New Roman"/>
          <w:sz w:val="28"/>
          <w:szCs w:val="28"/>
        </w:rPr>
        <w:t xml:space="preserve">санкционирование </w:t>
      </w:r>
      <w:r w:rsidR="00053A17">
        <w:rPr>
          <w:rFonts w:ascii="Times New Roman" w:hAnsi="Times New Roman" w:cs="Times New Roman"/>
          <w:sz w:val="28"/>
          <w:szCs w:val="28"/>
        </w:rPr>
        <w:t>ф</w:t>
      </w:r>
      <w:r w:rsidRPr="00EE1127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 города Чебоксары (далее - </w:t>
      </w:r>
      <w:r w:rsidR="00053A17">
        <w:rPr>
          <w:rFonts w:ascii="Times New Roman" w:hAnsi="Times New Roman" w:cs="Times New Roman"/>
          <w:sz w:val="28"/>
          <w:szCs w:val="28"/>
        </w:rPr>
        <w:t>ф</w:t>
      </w:r>
      <w:r w:rsidRPr="00EE1127">
        <w:rPr>
          <w:rFonts w:ascii="Times New Roman" w:hAnsi="Times New Roman" w:cs="Times New Roman"/>
          <w:sz w:val="28"/>
          <w:szCs w:val="28"/>
        </w:rPr>
        <w:t xml:space="preserve">инансовое управление) оплаты денежных обязательств клиентов, подлежащих оплате за счет средств, предусмотренных в бюджете города </w:t>
      </w:r>
      <w:r w:rsidR="00053A17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EE1127">
        <w:rPr>
          <w:rFonts w:ascii="Times New Roman" w:hAnsi="Times New Roman" w:cs="Times New Roman"/>
          <w:sz w:val="28"/>
          <w:szCs w:val="28"/>
        </w:rPr>
        <w:t>на финансирование расходов, и источников финансирования дефицита бюджета города</w:t>
      </w:r>
      <w:r w:rsidR="00053A17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EE1127">
        <w:rPr>
          <w:rFonts w:ascii="Times New Roman" w:hAnsi="Times New Roman" w:cs="Times New Roman"/>
          <w:sz w:val="28"/>
          <w:szCs w:val="28"/>
        </w:rPr>
        <w:t xml:space="preserve"> (далее - санкционирование оплаты денежных обязательств);</w:t>
      </w:r>
    </w:p>
    <w:p w:rsidR="000D0A4E" w:rsidRDefault="00EE1127" w:rsidP="000D0A4E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</w:pPr>
      <w:r w:rsidRPr="00EE1127">
        <w:rPr>
          <w:rFonts w:ascii="Times New Roman" w:hAnsi="Times New Roman" w:cs="Times New Roman"/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средств, предусмотренных в бюджете города </w:t>
      </w:r>
      <w:r w:rsidR="00053A17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EE1127">
        <w:rPr>
          <w:rFonts w:ascii="Times New Roman" w:hAnsi="Times New Roman" w:cs="Times New Roman"/>
          <w:sz w:val="28"/>
          <w:szCs w:val="28"/>
        </w:rPr>
        <w:t xml:space="preserve">на </w:t>
      </w:r>
      <w:r w:rsidRPr="00EE1127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расходов, и источников финансирования дефицита бюджета города </w:t>
      </w:r>
      <w:r w:rsidR="00053A17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EE1127">
        <w:rPr>
          <w:rFonts w:ascii="Times New Roman" w:hAnsi="Times New Roman" w:cs="Times New Roman"/>
          <w:sz w:val="28"/>
          <w:szCs w:val="28"/>
        </w:rPr>
        <w:t>(далее - подтверждение исполнения денежных обязательств).</w:t>
      </w:r>
      <w:r w:rsidR="000D0A4E" w:rsidRPr="000D0A4E">
        <w:t xml:space="preserve"> </w:t>
      </w:r>
      <w:r w:rsidR="000D0A4E">
        <w:t xml:space="preserve"> </w:t>
      </w:r>
    </w:p>
    <w:p w:rsidR="000D0A4E" w:rsidRDefault="000D0A4E" w:rsidP="007035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 </w:t>
      </w:r>
    </w:p>
    <w:p w:rsidR="000D0A4E" w:rsidRDefault="000D0A4E" w:rsidP="0070358D">
      <w:pPr>
        <w:widowControl w:val="0"/>
        <w:autoSpaceDE w:val="0"/>
        <w:autoSpaceDN w:val="0"/>
        <w:adjustRightInd w:val="0"/>
        <w:spacing w:before="120" w:after="120" w:line="39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4E">
        <w:rPr>
          <w:b/>
        </w:rPr>
        <w:t xml:space="preserve">  </w:t>
      </w:r>
      <w:r w:rsidRPr="000D0A4E">
        <w:rPr>
          <w:rFonts w:ascii="Times New Roman" w:hAnsi="Times New Roman" w:cs="Times New Roman"/>
          <w:b/>
          <w:sz w:val="28"/>
          <w:szCs w:val="28"/>
        </w:rPr>
        <w:t>II. Принятие и учет клиентами бюджетных и денежных обязательств</w:t>
      </w:r>
    </w:p>
    <w:p w:rsidR="000D0A4E" w:rsidRPr="000D0A4E" w:rsidRDefault="000D0A4E" w:rsidP="000D0A4E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A4E">
        <w:rPr>
          <w:rFonts w:ascii="Times New Roman" w:hAnsi="Times New Roman" w:cs="Times New Roman"/>
          <w:sz w:val="28"/>
          <w:szCs w:val="28"/>
        </w:rPr>
        <w:t xml:space="preserve">2.1. Клиент принимает бюджетные обязательства, подлежащие исполнению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0D0A4E">
        <w:rPr>
          <w:rFonts w:ascii="Times New Roman" w:hAnsi="Times New Roman" w:cs="Times New Roman"/>
          <w:sz w:val="28"/>
          <w:szCs w:val="28"/>
        </w:rPr>
        <w:t xml:space="preserve">на финансирование расходов, и за счет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0D0A4E">
        <w:rPr>
          <w:rFonts w:ascii="Times New Roman" w:hAnsi="Times New Roman" w:cs="Times New Roman"/>
          <w:sz w:val="28"/>
          <w:szCs w:val="28"/>
        </w:rPr>
        <w:t>(далее - 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0D0A4E">
        <w:rPr>
          <w:rFonts w:ascii="Times New Roman" w:hAnsi="Times New Roman" w:cs="Times New Roman"/>
          <w:sz w:val="28"/>
          <w:szCs w:val="28"/>
        </w:rPr>
        <w:t xml:space="preserve">), путем заключения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D0A4E">
        <w:rPr>
          <w:rFonts w:ascii="Times New Roman" w:hAnsi="Times New Roman" w:cs="Times New Roman"/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D0A4E" w:rsidRPr="000D0A4E" w:rsidRDefault="000D0A4E" w:rsidP="000D0A4E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A4E">
        <w:rPr>
          <w:rFonts w:ascii="Times New Roman" w:hAnsi="Times New Roman" w:cs="Times New Roman"/>
          <w:sz w:val="28"/>
          <w:szCs w:val="28"/>
        </w:rPr>
        <w:t>2.2. Принятие и учет бюджетных и денежных обязательств осуществляется клиентом в пределах</w:t>
      </w:r>
      <w:r w:rsidR="00533459">
        <w:rPr>
          <w:rFonts w:ascii="Times New Roman" w:hAnsi="Times New Roman" w:cs="Times New Roman"/>
          <w:sz w:val="28"/>
          <w:szCs w:val="28"/>
        </w:rPr>
        <w:t>,</w:t>
      </w:r>
      <w:r w:rsidRPr="000D0A4E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обязательств.</w:t>
      </w:r>
    </w:p>
    <w:p w:rsidR="000D0A4E" w:rsidRPr="000D0A4E" w:rsidRDefault="000D0A4E" w:rsidP="000D0A4E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A4E">
        <w:rPr>
          <w:rFonts w:ascii="Times New Roman" w:hAnsi="Times New Roman" w:cs="Times New Roman"/>
          <w:sz w:val="28"/>
          <w:szCs w:val="28"/>
        </w:rPr>
        <w:t xml:space="preserve">2.3. Заключение и оплата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D0A4E">
        <w:rPr>
          <w:rFonts w:ascii="Times New Roman" w:hAnsi="Times New Roman" w:cs="Times New Roman"/>
          <w:sz w:val="28"/>
          <w:szCs w:val="28"/>
        </w:rPr>
        <w:t xml:space="preserve">контрактов, иных договоров, подлежащих исполнению за счет </w:t>
      </w:r>
      <w:r w:rsidR="00D2554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D0A4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0D0A4E">
        <w:rPr>
          <w:rFonts w:ascii="Times New Roman" w:hAnsi="Times New Roman" w:cs="Times New Roman"/>
          <w:sz w:val="28"/>
          <w:szCs w:val="28"/>
        </w:rPr>
        <w:t>, производятся в пределах</w:t>
      </w:r>
      <w:r w:rsidR="00B34959">
        <w:rPr>
          <w:rFonts w:ascii="Times New Roman" w:hAnsi="Times New Roman" w:cs="Times New Roman"/>
          <w:sz w:val="28"/>
          <w:szCs w:val="28"/>
        </w:rPr>
        <w:t>,</w:t>
      </w:r>
      <w:r w:rsidRPr="000D0A4E">
        <w:rPr>
          <w:rFonts w:ascii="Times New Roman" w:hAnsi="Times New Roman" w:cs="Times New Roman"/>
          <w:sz w:val="28"/>
          <w:szCs w:val="28"/>
        </w:rPr>
        <w:t xml:space="preserve"> доведенных ему по кодам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0D0A4E">
        <w:rPr>
          <w:rFonts w:ascii="Times New Roman" w:hAnsi="Times New Roman" w:cs="Times New Roman"/>
          <w:sz w:val="28"/>
          <w:szCs w:val="28"/>
        </w:rPr>
        <w:t>лимитов бюджетных обязательств и с учетом принятых и неисполненных обязательств.</w:t>
      </w:r>
    </w:p>
    <w:p w:rsidR="000D0A4E" w:rsidRPr="000D0A4E" w:rsidRDefault="000D0A4E" w:rsidP="000D0A4E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A4E">
        <w:rPr>
          <w:rFonts w:ascii="Times New Roman" w:hAnsi="Times New Roman" w:cs="Times New Roman"/>
          <w:sz w:val="28"/>
          <w:szCs w:val="28"/>
        </w:rPr>
        <w:t xml:space="preserve">При уменьшении получателю главным распорядителем (распорядителем) бюджетных средств ранее доведенных лимитов бюджетных обязательств в соответствии с Порядком составления и ведения сводной бюджетной росписи бюджета </w:t>
      </w:r>
      <w:r w:rsidR="00B34959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0D0A4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B34959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0D0A4E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533459">
        <w:rPr>
          <w:rFonts w:ascii="Times New Roman" w:hAnsi="Times New Roman" w:cs="Times New Roman"/>
          <w:sz w:val="28"/>
          <w:szCs w:val="28"/>
        </w:rPr>
        <w:t>города Чебоксары</w:t>
      </w:r>
      <w:r w:rsidR="00C21AF1">
        <w:rPr>
          <w:rFonts w:ascii="Times New Roman" w:hAnsi="Times New Roman" w:cs="Times New Roman"/>
          <w:sz w:val="28"/>
          <w:szCs w:val="28"/>
        </w:rPr>
        <w:t>)</w:t>
      </w:r>
      <w:r w:rsidR="00533459">
        <w:rPr>
          <w:rFonts w:ascii="Times New Roman" w:hAnsi="Times New Roman" w:cs="Times New Roman"/>
          <w:sz w:val="28"/>
          <w:szCs w:val="28"/>
        </w:rPr>
        <w:t xml:space="preserve"> </w:t>
      </w:r>
      <w:r w:rsidRPr="000D0A4E">
        <w:rPr>
          <w:rFonts w:ascii="Times New Roman" w:hAnsi="Times New Roman" w:cs="Times New Roman"/>
          <w:sz w:val="28"/>
          <w:szCs w:val="28"/>
        </w:rPr>
        <w:t xml:space="preserve">(далее - Порядок исполнения сводной бюджетной росписи), исполнение заключенных </w:t>
      </w:r>
      <w:r w:rsidR="00B3495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D0A4E">
        <w:rPr>
          <w:rFonts w:ascii="Times New Roman" w:hAnsi="Times New Roman" w:cs="Times New Roman"/>
          <w:sz w:val="28"/>
          <w:szCs w:val="28"/>
        </w:rPr>
        <w:t xml:space="preserve">контрактов, иных договоров осуществляется в соответствии с требованиями пункта 6 статьи 161 </w:t>
      </w:r>
      <w:r w:rsidR="00DF5D1E" w:rsidRPr="00DF5D1E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C21AF1">
        <w:rPr>
          <w:rFonts w:ascii="Times New Roman" w:hAnsi="Times New Roman" w:cs="Times New Roman"/>
          <w:sz w:val="28"/>
          <w:szCs w:val="28"/>
        </w:rPr>
        <w:t>к</w:t>
      </w:r>
      <w:r w:rsidR="00DF5D1E" w:rsidRPr="00DF5D1E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Pr="000D0A4E">
        <w:rPr>
          <w:rFonts w:ascii="Times New Roman" w:hAnsi="Times New Roman" w:cs="Times New Roman"/>
          <w:sz w:val="28"/>
          <w:szCs w:val="28"/>
        </w:rPr>
        <w:t>.</w:t>
      </w:r>
    </w:p>
    <w:p w:rsidR="000D0A4E" w:rsidRPr="000D0A4E" w:rsidRDefault="000D0A4E" w:rsidP="000D0A4E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A4E">
        <w:rPr>
          <w:rFonts w:ascii="Times New Roman" w:hAnsi="Times New Roman" w:cs="Times New Roman"/>
          <w:sz w:val="28"/>
          <w:szCs w:val="28"/>
        </w:rPr>
        <w:t xml:space="preserve">2.4. Заключение и оплата администратором </w:t>
      </w:r>
      <w:r w:rsidR="00DF5D1E">
        <w:rPr>
          <w:rFonts w:ascii="Times New Roman" w:hAnsi="Times New Roman" w:cs="Times New Roman"/>
          <w:sz w:val="28"/>
          <w:szCs w:val="28"/>
        </w:rPr>
        <w:t>муниципальных</w:t>
      </w:r>
      <w:r w:rsidRPr="000D0A4E">
        <w:rPr>
          <w:rFonts w:ascii="Times New Roman" w:hAnsi="Times New Roman" w:cs="Times New Roman"/>
          <w:sz w:val="28"/>
          <w:szCs w:val="28"/>
        </w:rPr>
        <w:t xml:space="preserve"> контрактов, иных договоров, подлежащих исполнению за счет средств источников финансирования дефицита бюджета</w:t>
      </w:r>
      <w:r w:rsidR="00DF5D1E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EE54D0">
        <w:rPr>
          <w:rFonts w:ascii="Times New Roman" w:hAnsi="Times New Roman" w:cs="Times New Roman"/>
          <w:sz w:val="28"/>
          <w:szCs w:val="28"/>
        </w:rPr>
        <w:t>,</w:t>
      </w:r>
      <w:r w:rsidR="0085590A">
        <w:rPr>
          <w:rFonts w:ascii="Times New Roman" w:hAnsi="Times New Roman" w:cs="Times New Roman"/>
          <w:sz w:val="28"/>
          <w:szCs w:val="28"/>
        </w:rPr>
        <w:t xml:space="preserve"> </w:t>
      </w:r>
      <w:r w:rsidRPr="000D0A4E">
        <w:rPr>
          <w:rFonts w:ascii="Times New Roman" w:hAnsi="Times New Roman" w:cs="Times New Roman"/>
          <w:sz w:val="28"/>
          <w:szCs w:val="28"/>
        </w:rPr>
        <w:t>производятся в пределах</w:t>
      </w:r>
      <w:r w:rsidR="00EE54D0">
        <w:rPr>
          <w:rFonts w:ascii="Times New Roman" w:hAnsi="Times New Roman" w:cs="Times New Roman"/>
          <w:sz w:val="28"/>
          <w:szCs w:val="28"/>
        </w:rPr>
        <w:t>,</w:t>
      </w:r>
      <w:r w:rsidRPr="000D0A4E">
        <w:rPr>
          <w:rFonts w:ascii="Times New Roman" w:hAnsi="Times New Roman" w:cs="Times New Roman"/>
          <w:sz w:val="28"/>
          <w:szCs w:val="28"/>
        </w:rPr>
        <w:t xml:space="preserve"> доведенных ему по кодам классификации источников финансирования дефицитов бюджетов бюджетных ассигнований и с учетом принятых и неисполненных обязательств.</w:t>
      </w:r>
    </w:p>
    <w:p w:rsidR="000D0A4E" w:rsidRPr="000D0A4E" w:rsidRDefault="000D0A4E" w:rsidP="000D0A4E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A4E">
        <w:rPr>
          <w:rFonts w:ascii="Times New Roman" w:hAnsi="Times New Roman" w:cs="Times New Roman"/>
          <w:sz w:val="28"/>
          <w:szCs w:val="28"/>
        </w:rPr>
        <w:t xml:space="preserve">При уменьшении главному администратору источников финансирования дефицита бюджета </w:t>
      </w:r>
      <w:r w:rsidR="00DF5D1E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0D0A4E">
        <w:rPr>
          <w:rFonts w:ascii="Times New Roman" w:hAnsi="Times New Roman" w:cs="Times New Roman"/>
          <w:sz w:val="28"/>
          <w:szCs w:val="28"/>
        </w:rPr>
        <w:t xml:space="preserve">ранее доведенных бюджетных ассигнований в соответствии с Порядком исполнения сводной бюджетной росписи, исполнение заключенных </w:t>
      </w:r>
      <w:r w:rsidR="00DF5D1E">
        <w:rPr>
          <w:rFonts w:ascii="Times New Roman" w:hAnsi="Times New Roman" w:cs="Times New Roman"/>
          <w:sz w:val="28"/>
          <w:szCs w:val="28"/>
        </w:rPr>
        <w:t>муниципальных</w:t>
      </w:r>
      <w:r w:rsidRPr="000D0A4E">
        <w:rPr>
          <w:rFonts w:ascii="Times New Roman" w:hAnsi="Times New Roman" w:cs="Times New Roman"/>
          <w:sz w:val="28"/>
          <w:szCs w:val="28"/>
        </w:rPr>
        <w:t xml:space="preserve"> контрактов, иных договоров осуществляется в соответствии с требованиями пункта 6 статьи 161 </w:t>
      </w:r>
      <w:r w:rsidR="00DF5D1E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C21AF1">
        <w:rPr>
          <w:rFonts w:ascii="Times New Roman" w:hAnsi="Times New Roman" w:cs="Times New Roman"/>
          <w:sz w:val="28"/>
          <w:szCs w:val="28"/>
        </w:rPr>
        <w:t>к</w:t>
      </w:r>
      <w:r w:rsidRPr="000D0A4E">
        <w:rPr>
          <w:rFonts w:ascii="Times New Roman" w:hAnsi="Times New Roman" w:cs="Times New Roman"/>
          <w:sz w:val="28"/>
          <w:szCs w:val="28"/>
        </w:rPr>
        <w:t>одекса</w:t>
      </w:r>
      <w:r w:rsidR="00DF5D1E" w:rsidRPr="00DF5D1E">
        <w:t xml:space="preserve"> </w:t>
      </w:r>
      <w:r w:rsidR="00DF5D1E" w:rsidRPr="00DF5D1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0A4E">
        <w:rPr>
          <w:rFonts w:ascii="Times New Roman" w:hAnsi="Times New Roman" w:cs="Times New Roman"/>
          <w:sz w:val="28"/>
          <w:szCs w:val="28"/>
        </w:rPr>
        <w:t>.</w:t>
      </w:r>
    </w:p>
    <w:p w:rsidR="000D0A4E" w:rsidRPr="000D0A4E" w:rsidRDefault="000D0A4E" w:rsidP="007035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0A4E" w:rsidRDefault="000D0A4E" w:rsidP="0070358D">
      <w:pPr>
        <w:widowControl w:val="0"/>
        <w:autoSpaceDE w:val="0"/>
        <w:autoSpaceDN w:val="0"/>
        <w:adjustRightInd w:val="0"/>
        <w:spacing w:before="120" w:after="120" w:line="39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1E">
        <w:rPr>
          <w:rFonts w:ascii="Times New Roman" w:hAnsi="Times New Roman" w:cs="Times New Roman"/>
          <w:b/>
          <w:sz w:val="28"/>
          <w:szCs w:val="28"/>
        </w:rPr>
        <w:t>III. Подтверждение клиентами денежных обязательств</w:t>
      </w:r>
    </w:p>
    <w:p w:rsidR="000D0A4E" w:rsidRPr="000D0A4E" w:rsidRDefault="000D0A4E" w:rsidP="000D0A4E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A4E">
        <w:rPr>
          <w:rFonts w:ascii="Times New Roman" w:hAnsi="Times New Roman" w:cs="Times New Roman"/>
          <w:sz w:val="28"/>
          <w:szCs w:val="28"/>
        </w:rPr>
        <w:t xml:space="preserve">3.1. Клиент подтверждает обязанность оплатить за счет средств бюджета </w:t>
      </w:r>
      <w:r w:rsidR="00E56180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0D0A4E">
        <w:rPr>
          <w:rFonts w:ascii="Times New Roman" w:hAnsi="Times New Roman" w:cs="Times New Roman"/>
          <w:sz w:val="28"/>
          <w:szCs w:val="28"/>
        </w:rPr>
        <w:t>денежные обязательства в соответствии с платежными и иными документами, необходимыми для санкционирования их оплаты.</w:t>
      </w:r>
    </w:p>
    <w:p w:rsidR="000D0A4E" w:rsidRPr="000D0A4E" w:rsidRDefault="000D0A4E" w:rsidP="000D0A4E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A4E">
        <w:rPr>
          <w:rFonts w:ascii="Times New Roman" w:hAnsi="Times New Roman" w:cs="Times New Roman"/>
          <w:sz w:val="28"/>
          <w:szCs w:val="28"/>
        </w:rPr>
        <w:t xml:space="preserve">3.2. Оформление платежных и иных документов, представляемых клиентами для санкционирования оплаты денежных обязательств, осуществляется в соответствии с требованиями </w:t>
      </w:r>
      <w:r w:rsidR="00E5618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C21AF1">
        <w:rPr>
          <w:rFonts w:ascii="Times New Roman" w:hAnsi="Times New Roman" w:cs="Times New Roman"/>
          <w:sz w:val="28"/>
          <w:szCs w:val="28"/>
        </w:rPr>
        <w:t>к</w:t>
      </w:r>
      <w:r w:rsidRPr="000D0A4E">
        <w:rPr>
          <w:rFonts w:ascii="Times New Roman" w:hAnsi="Times New Roman" w:cs="Times New Roman"/>
          <w:sz w:val="28"/>
          <w:szCs w:val="28"/>
        </w:rPr>
        <w:t>одекса</w:t>
      </w:r>
      <w:r w:rsidR="00E5618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D0A4E">
        <w:rPr>
          <w:rFonts w:ascii="Times New Roman" w:hAnsi="Times New Roman" w:cs="Times New Roman"/>
          <w:sz w:val="28"/>
          <w:szCs w:val="28"/>
        </w:rPr>
        <w:t>, нормативных правовых актов Министерства финансов Российской Федерации, Центрального Банка Российской Федер</w:t>
      </w:r>
      <w:r w:rsidR="00E56180">
        <w:rPr>
          <w:rFonts w:ascii="Times New Roman" w:hAnsi="Times New Roman" w:cs="Times New Roman"/>
          <w:sz w:val="28"/>
          <w:szCs w:val="28"/>
        </w:rPr>
        <w:t>ации, Федерального казначейства</w:t>
      </w:r>
      <w:r w:rsidR="00533459">
        <w:rPr>
          <w:rFonts w:ascii="Times New Roman" w:hAnsi="Times New Roman" w:cs="Times New Roman"/>
          <w:sz w:val="28"/>
          <w:szCs w:val="28"/>
        </w:rPr>
        <w:t>, финансового управления.</w:t>
      </w:r>
    </w:p>
    <w:p w:rsidR="000D0A4E" w:rsidRPr="000D0A4E" w:rsidRDefault="000D0A4E" w:rsidP="000D0A4E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A4E">
        <w:rPr>
          <w:rFonts w:ascii="Times New Roman" w:hAnsi="Times New Roman" w:cs="Times New Roman"/>
          <w:sz w:val="28"/>
          <w:szCs w:val="28"/>
        </w:rPr>
        <w:t xml:space="preserve">3.3. Платежные и иные документы </w:t>
      </w:r>
      <w:r w:rsidR="0051693D">
        <w:rPr>
          <w:rFonts w:ascii="Times New Roman" w:hAnsi="Times New Roman" w:cs="Times New Roman"/>
          <w:sz w:val="28"/>
          <w:szCs w:val="28"/>
        </w:rPr>
        <w:t>представляются</w:t>
      </w:r>
      <w:r w:rsidRPr="000D0A4E">
        <w:rPr>
          <w:rFonts w:ascii="Times New Roman" w:hAnsi="Times New Roman" w:cs="Times New Roman"/>
          <w:sz w:val="28"/>
          <w:szCs w:val="28"/>
        </w:rPr>
        <w:t xml:space="preserve"> клиентом </w:t>
      </w:r>
      <w:r w:rsidR="0051693D">
        <w:rPr>
          <w:rFonts w:ascii="Times New Roman" w:hAnsi="Times New Roman" w:cs="Times New Roman"/>
          <w:sz w:val="28"/>
          <w:szCs w:val="28"/>
        </w:rPr>
        <w:t xml:space="preserve">в автоматизированную систему </w:t>
      </w:r>
      <w:r w:rsidR="00812290">
        <w:rPr>
          <w:rFonts w:ascii="Times New Roman" w:hAnsi="Times New Roman" w:cs="Times New Roman"/>
          <w:sz w:val="28"/>
          <w:szCs w:val="28"/>
        </w:rPr>
        <w:t xml:space="preserve">ПО </w:t>
      </w:r>
      <w:r w:rsidR="0051693D">
        <w:rPr>
          <w:rFonts w:ascii="Times New Roman" w:hAnsi="Times New Roman" w:cs="Times New Roman"/>
          <w:sz w:val="28"/>
          <w:szCs w:val="28"/>
        </w:rPr>
        <w:t>СУФД.</w:t>
      </w:r>
    </w:p>
    <w:p w:rsidR="000D0A4E" w:rsidRPr="000D0A4E" w:rsidRDefault="000D0A4E" w:rsidP="000D0A4E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A4E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клиенты представляют Заявку на кассовый расход </w:t>
      </w:r>
      <w:r w:rsidR="00BC0C16">
        <w:rPr>
          <w:rFonts w:ascii="Times New Roman" w:hAnsi="Times New Roman" w:cs="Times New Roman"/>
          <w:sz w:val="28"/>
          <w:szCs w:val="28"/>
        </w:rPr>
        <w:t>(код по КФД 0531801),</w:t>
      </w:r>
      <w:r w:rsidRPr="000D0A4E">
        <w:rPr>
          <w:rFonts w:ascii="Times New Roman" w:hAnsi="Times New Roman" w:cs="Times New Roman"/>
          <w:sz w:val="28"/>
          <w:szCs w:val="28"/>
        </w:rPr>
        <w:t xml:space="preserve"> Заявку на получение наличных денег </w:t>
      </w:r>
      <w:r w:rsidR="00BC0C16">
        <w:rPr>
          <w:rFonts w:ascii="Times New Roman" w:hAnsi="Times New Roman" w:cs="Times New Roman"/>
          <w:sz w:val="28"/>
          <w:szCs w:val="28"/>
        </w:rPr>
        <w:t>(код по КФД 0531802),</w:t>
      </w:r>
      <w:r w:rsidRPr="000D0A4E">
        <w:rPr>
          <w:rFonts w:ascii="Times New Roman" w:hAnsi="Times New Roman" w:cs="Times New Roman"/>
          <w:sz w:val="28"/>
          <w:szCs w:val="28"/>
        </w:rPr>
        <w:t xml:space="preserve"> Заявку на получение денежных средств, перечисляемых на карту</w:t>
      </w:r>
      <w:r w:rsidR="00BC0C16">
        <w:rPr>
          <w:rFonts w:ascii="Times New Roman" w:hAnsi="Times New Roman" w:cs="Times New Roman"/>
          <w:sz w:val="28"/>
          <w:szCs w:val="28"/>
        </w:rPr>
        <w:t xml:space="preserve"> (код по КФД 0531243)</w:t>
      </w:r>
      <w:r w:rsidR="007F0607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="004C4822">
        <w:rPr>
          <w:rFonts w:ascii="Times New Roman" w:hAnsi="Times New Roman" w:cs="Times New Roman"/>
          <w:sz w:val="28"/>
          <w:szCs w:val="28"/>
        </w:rPr>
        <w:t xml:space="preserve"> по формам, установленным </w:t>
      </w:r>
      <w:r w:rsidR="00C21AF1">
        <w:rPr>
          <w:rFonts w:ascii="Times New Roman" w:hAnsi="Times New Roman" w:cs="Times New Roman"/>
          <w:sz w:val="28"/>
          <w:szCs w:val="28"/>
        </w:rPr>
        <w:t>П</w:t>
      </w:r>
      <w:r w:rsidR="004C4822">
        <w:rPr>
          <w:rFonts w:ascii="Times New Roman" w:hAnsi="Times New Roman" w:cs="Times New Roman"/>
          <w:sz w:val="28"/>
          <w:szCs w:val="28"/>
        </w:rPr>
        <w:t>риказом № 8н</w:t>
      </w:r>
      <w:r w:rsidR="00BC0C16">
        <w:rPr>
          <w:rFonts w:ascii="Times New Roman" w:hAnsi="Times New Roman" w:cs="Times New Roman"/>
          <w:sz w:val="28"/>
          <w:szCs w:val="28"/>
        </w:rPr>
        <w:t>.</w:t>
      </w:r>
    </w:p>
    <w:p w:rsidR="00E41C65" w:rsidRDefault="000D0A4E" w:rsidP="00E41C65">
      <w:pPr>
        <w:spacing w:after="0" w:line="390" w:lineRule="atLeast"/>
        <w:ind w:firstLine="540"/>
        <w:jc w:val="both"/>
        <w:rPr>
          <w:rFonts w:eastAsia="Times New Roman"/>
        </w:rPr>
      </w:pPr>
      <w:r w:rsidRPr="000D0A4E">
        <w:rPr>
          <w:rFonts w:ascii="Times New Roman" w:hAnsi="Times New Roman" w:cs="Times New Roman"/>
          <w:sz w:val="28"/>
          <w:szCs w:val="28"/>
        </w:rPr>
        <w:t xml:space="preserve">3.4. Оформление клиентами </w:t>
      </w:r>
      <w:r w:rsidR="004C4822">
        <w:rPr>
          <w:rFonts w:ascii="Times New Roman" w:hAnsi="Times New Roman" w:cs="Times New Roman"/>
          <w:sz w:val="28"/>
          <w:szCs w:val="28"/>
        </w:rPr>
        <w:t>Заявок</w:t>
      </w:r>
      <w:r w:rsidRPr="000D0A4E">
        <w:rPr>
          <w:rFonts w:ascii="Times New Roman" w:hAnsi="Times New Roman" w:cs="Times New Roman"/>
          <w:sz w:val="28"/>
          <w:szCs w:val="28"/>
        </w:rPr>
        <w:t xml:space="preserve">, производится в порядке, установленном </w:t>
      </w:r>
      <w:r w:rsidR="004C4822">
        <w:rPr>
          <w:rFonts w:ascii="Times New Roman" w:hAnsi="Times New Roman" w:cs="Times New Roman"/>
          <w:sz w:val="28"/>
          <w:szCs w:val="28"/>
        </w:rPr>
        <w:t>Федеральным казначейством</w:t>
      </w:r>
      <w:r w:rsidRPr="000D0A4E">
        <w:rPr>
          <w:rFonts w:ascii="Times New Roman" w:hAnsi="Times New Roman" w:cs="Times New Roman"/>
          <w:sz w:val="28"/>
          <w:szCs w:val="28"/>
        </w:rPr>
        <w:t>.</w:t>
      </w:r>
      <w:bookmarkStart w:id="4" w:name="sub_1004"/>
      <w:r w:rsidR="00E41C65" w:rsidRPr="00E41C65">
        <w:rPr>
          <w:rFonts w:eastAsia="Times New Roman"/>
        </w:rPr>
        <w:t xml:space="preserve"> </w:t>
      </w:r>
    </w:p>
    <w:p w:rsidR="00E41C65" w:rsidRDefault="00E41C65" w:rsidP="0070358D">
      <w:pPr>
        <w:spacing w:after="0" w:line="240" w:lineRule="auto"/>
        <w:ind w:firstLine="539"/>
        <w:jc w:val="both"/>
        <w:rPr>
          <w:rFonts w:eastAsia="Times New Roman"/>
        </w:rPr>
      </w:pPr>
    </w:p>
    <w:p w:rsidR="00E41C65" w:rsidRPr="00E41C65" w:rsidRDefault="00E41C65" w:rsidP="00E04139">
      <w:pPr>
        <w:spacing w:before="120" w:after="120" w:line="39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b/>
          <w:bCs/>
          <w:sz w:val="28"/>
          <w:szCs w:val="28"/>
        </w:rPr>
        <w:t>IV. Санкционирование оплаты денежных обязательств</w:t>
      </w:r>
      <w:bookmarkEnd w:id="4"/>
    </w:p>
    <w:p w:rsid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"/>
      <w:r w:rsidRPr="00E41C65">
        <w:rPr>
          <w:rFonts w:ascii="Times New Roman" w:hAnsi="Times New Roman" w:cs="Times New Roman"/>
          <w:sz w:val="28"/>
          <w:szCs w:val="28"/>
        </w:rPr>
        <w:t xml:space="preserve">4.1. Для оплаты денежных обязательств клиент представляет </w:t>
      </w:r>
      <w:r w:rsidR="007F0607">
        <w:rPr>
          <w:rFonts w:ascii="Times New Roman" w:hAnsi="Times New Roman" w:cs="Times New Roman"/>
          <w:sz w:val="28"/>
          <w:szCs w:val="28"/>
        </w:rPr>
        <w:t xml:space="preserve">в автоматизированную систему </w:t>
      </w:r>
      <w:r w:rsidR="00812290">
        <w:rPr>
          <w:rFonts w:ascii="Times New Roman" w:hAnsi="Times New Roman" w:cs="Times New Roman"/>
          <w:sz w:val="28"/>
          <w:szCs w:val="28"/>
        </w:rPr>
        <w:t xml:space="preserve">ПО </w:t>
      </w:r>
      <w:r w:rsidR="007F0607">
        <w:rPr>
          <w:rFonts w:ascii="Times New Roman" w:hAnsi="Times New Roman" w:cs="Times New Roman"/>
          <w:sz w:val="28"/>
          <w:szCs w:val="28"/>
        </w:rPr>
        <w:t xml:space="preserve">СУФД </w:t>
      </w:r>
      <w:r w:rsidRPr="00E41C65">
        <w:rPr>
          <w:rFonts w:ascii="Times New Roman" w:hAnsi="Times New Roman" w:cs="Times New Roman"/>
          <w:sz w:val="28"/>
          <w:szCs w:val="28"/>
        </w:rPr>
        <w:t>Заявку.</w:t>
      </w:r>
    </w:p>
    <w:p w:rsidR="00017EC2" w:rsidRPr="00E41C65" w:rsidRDefault="00017EC2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формирования и подписания Заявки клиентом, данная Заявка передается в финансовое управление для санкционирования и проставления электронной подписи уполномоченным специалистом </w:t>
      </w:r>
      <w:r w:rsidRPr="00017EC2">
        <w:rPr>
          <w:rFonts w:ascii="Times New Roman" w:hAnsi="Times New Roman" w:cs="Times New Roman"/>
          <w:sz w:val="28"/>
          <w:szCs w:val="28"/>
        </w:rPr>
        <w:t>отдела казначейского исполнения бюджета финансового управления (далее – уполномоченный специалист)</w:t>
      </w:r>
      <w:r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646AFE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санкционирования документы</w:t>
      </w:r>
      <w:r w:rsidR="00646AFE">
        <w:rPr>
          <w:rFonts w:ascii="Times New Roman" w:hAnsi="Times New Roman" w:cs="Times New Roman"/>
          <w:sz w:val="28"/>
          <w:szCs w:val="28"/>
        </w:rPr>
        <w:t>, необходимые для проведения операций по кассовым расходам</w:t>
      </w:r>
      <w:r w:rsidR="00C21A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передаются в УФК по Чувашской Республике.</w:t>
      </w:r>
    </w:p>
    <w:p w:rsid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"/>
      <w:bookmarkEnd w:id="5"/>
      <w:r w:rsidRPr="00E41C65">
        <w:rPr>
          <w:rFonts w:ascii="Times New Roman" w:hAnsi="Times New Roman" w:cs="Times New Roman"/>
          <w:sz w:val="28"/>
          <w:szCs w:val="28"/>
        </w:rPr>
        <w:t xml:space="preserve">4.2. </w:t>
      </w:r>
      <w:r w:rsidR="004F5F0B">
        <w:rPr>
          <w:rFonts w:ascii="Times New Roman" w:hAnsi="Times New Roman" w:cs="Times New Roman"/>
          <w:sz w:val="28"/>
          <w:szCs w:val="28"/>
        </w:rPr>
        <w:t>Проверка</w:t>
      </w:r>
      <w:r w:rsidRPr="00E41C65">
        <w:rPr>
          <w:rFonts w:ascii="Times New Roman" w:hAnsi="Times New Roman" w:cs="Times New Roman"/>
          <w:sz w:val="28"/>
          <w:szCs w:val="28"/>
        </w:rPr>
        <w:t xml:space="preserve"> Заявки, представленной клиентом </w:t>
      </w:r>
      <w:r w:rsidR="004F5F0B" w:rsidRPr="004F5F0B">
        <w:rPr>
          <w:rFonts w:ascii="Times New Roman" w:hAnsi="Times New Roman" w:cs="Times New Roman"/>
          <w:sz w:val="28"/>
          <w:szCs w:val="28"/>
        </w:rPr>
        <w:t xml:space="preserve">в автоматизированную систему СУФД </w:t>
      </w:r>
      <w:r w:rsidRPr="00E41C65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</w:t>
      </w:r>
      <w:r w:rsidR="004F5F0B">
        <w:rPr>
          <w:rFonts w:ascii="Times New Roman" w:hAnsi="Times New Roman" w:cs="Times New Roman"/>
          <w:sz w:val="28"/>
          <w:szCs w:val="28"/>
        </w:rPr>
        <w:t xml:space="preserve">тв, осуществляются </w:t>
      </w:r>
      <w:r w:rsidR="0059153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E41C65">
        <w:rPr>
          <w:rFonts w:ascii="Times New Roman" w:hAnsi="Times New Roman" w:cs="Times New Roman"/>
          <w:sz w:val="28"/>
          <w:szCs w:val="28"/>
        </w:rPr>
        <w:t>специалист</w:t>
      </w:r>
      <w:r w:rsidR="004F5F0B">
        <w:rPr>
          <w:rFonts w:ascii="Times New Roman" w:hAnsi="Times New Roman" w:cs="Times New Roman"/>
          <w:sz w:val="28"/>
          <w:szCs w:val="28"/>
        </w:rPr>
        <w:t>о</w:t>
      </w:r>
      <w:r w:rsidRPr="00E41C65">
        <w:rPr>
          <w:rFonts w:ascii="Times New Roman" w:hAnsi="Times New Roman" w:cs="Times New Roman"/>
          <w:sz w:val="28"/>
          <w:szCs w:val="28"/>
        </w:rPr>
        <w:t xml:space="preserve">м </w:t>
      </w:r>
      <w:r w:rsidR="008415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1AF1">
        <w:rPr>
          <w:rFonts w:ascii="Times New Roman" w:hAnsi="Times New Roman" w:cs="Times New Roman"/>
          <w:sz w:val="28"/>
          <w:szCs w:val="28"/>
        </w:rPr>
        <w:t>Р</w:t>
      </w:r>
      <w:r w:rsidR="008415F0">
        <w:rPr>
          <w:rFonts w:ascii="Times New Roman" w:hAnsi="Times New Roman" w:cs="Times New Roman"/>
          <w:sz w:val="28"/>
          <w:szCs w:val="28"/>
        </w:rPr>
        <w:t xml:space="preserve">егламентом о порядке взаимодействия </w:t>
      </w:r>
      <w:r w:rsidR="004C4822">
        <w:rPr>
          <w:rFonts w:ascii="Times New Roman" w:hAnsi="Times New Roman" w:cs="Times New Roman"/>
          <w:sz w:val="28"/>
          <w:szCs w:val="28"/>
        </w:rPr>
        <w:t xml:space="preserve">УФК по Чувашской Республике и </w:t>
      </w:r>
      <w:r w:rsidR="00587E03">
        <w:rPr>
          <w:rFonts w:ascii="Times New Roman" w:hAnsi="Times New Roman" w:cs="Times New Roman"/>
          <w:sz w:val="28"/>
          <w:szCs w:val="28"/>
        </w:rPr>
        <w:t>ф</w:t>
      </w:r>
      <w:r w:rsidR="004C4822">
        <w:rPr>
          <w:rFonts w:ascii="Times New Roman" w:hAnsi="Times New Roman" w:cs="Times New Roman"/>
          <w:sz w:val="28"/>
          <w:szCs w:val="28"/>
        </w:rPr>
        <w:t xml:space="preserve">инансового управления администрации города Чебоксары при электронном санкционировании документов участников и </w:t>
      </w:r>
      <w:proofErr w:type="spellStart"/>
      <w:r w:rsidR="004C4822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4C4822">
        <w:rPr>
          <w:rFonts w:ascii="Times New Roman" w:hAnsi="Times New Roman" w:cs="Times New Roman"/>
          <w:sz w:val="28"/>
          <w:szCs w:val="28"/>
        </w:rPr>
        <w:t xml:space="preserve"> бюджетного процесса города Чебоксары.</w:t>
      </w:r>
    </w:p>
    <w:p w:rsid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3"/>
      <w:bookmarkEnd w:id="6"/>
      <w:r w:rsidRPr="00E41C65">
        <w:rPr>
          <w:rFonts w:ascii="Times New Roman" w:hAnsi="Times New Roman" w:cs="Times New Roman"/>
          <w:sz w:val="28"/>
          <w:szCs w:val="28"/>
        </w:rPr>
        <w:t xml:space="preserve">4.3. </w:t>
      </w:r>
      <w:r w:rsidR="00591533">
        <w:rPr>
          <w:rFonts w:ascii="Times New Roman" w:hAnsi="Times New Roman" w:cs="Times New Roman"/>
          <w:sz w:val="28"/>
          <w:szCs w:val="28"/>
        </w:rPr>
        <w:t xml:space="preserve"> Уполномоченный с</w:t>
      </w:r>
      <w:r w:rsidRPr="00E41C65">
        <w:rPr>
          <w:rFonts w:ascii="Times New Roman" w:hAnsi="Times New Roman" w:cs="Times New Roman"/>
          <w:sz w:val="28"/>
          <w:szCs w:val="28"/>
        </w:rPr>
        <w:t>пециалист проверяет Заявку</w:t>
      </w:r>
      <w:r w:rsidR="000F3E49">
        <w:rPr>
          <w:rFonts w:ascii="Times New Roman" w:hAnsi="Times New Roman" w:cs="Times New Roman"/>
          <w:sz w:val="28"/>
          <w:szCs w:val="28"/>
        </w:rPr>
        <w:t>, представленную клиентом</w:t>
      </w:r>
      <w:r w:rsidRPr="00E41C65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Заявке реквизитов и показателей, предусмотренных </w:t>
      </w:r>
      <w:hyperlink w:anchor="sub_44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4.4 раздела IV</w:t>
        </w:r>
      </w:hyperlink>
      <w:r w:rsidRPr="00E41C65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в </w:t>
      </w:r>
      <w:hyperlink w:anchor="sub_47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4.7</w:t>
        </w:r>
      </w:hyperlink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49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4.9 раздела IV</w:t>
        </w:r>
      </w:hyperlink>
      <w:r w:rsidRPr="00E41C65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соответствие показателей Заявки указанным в ней документам в соответствии с условиями </w:t>
      </w:r>
      <w:hyperlink w:anchor="sub_46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4.6 раздела IV</w:t>
        </w:r>
      </w:hyperlink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sub_410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4.10 - 4.14 раздела IV</w:t>
        </w:r>
      </w:hyperlink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1C6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37F5D">
        <w:rPr>
          <w:rFonts w:ascii="Times New Roman" w:hAnsi="Times New Roman" w:cs="Times New Roman"/>
          <w:sz w:val="28"/>
          <w:szCs w:val="28"/>
        </w:rPr>
        <w:t>.</w:t>
      </w:r>
    </w:p>
    <w:p w:rsidR="000F3E49" w:rsidRPr="00E41C65" w:rsidRDefault="000F3E49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Заявк</w:t>
      </w:r>
      <w:r w:rsidR="009914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37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37F5D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клиентом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4"/>
      <w:bookmarkEnd w:id="7"/>
      <w:r w:rsidRPr="00E41C65">
        <w:rPr>
          <w:rFonts w:ascii="Times New Roman" w:hAnsi="Times New Roman" w:cs="Times New Roman"/>
          <w:sz w:val="28"/>
          <w:szCs w:val="28"/>
        </w:rPr>
        <w:t>4.4. Заявка проверяется на наличие в ней следующих реквизитов и показателей: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41"/>
      <w:bookmarkEnd w:id="8"/>
      <w:r w:rsidRPr="00E41C65">
        <w:rPr>
          <w:rFonts w:ascii="Times New Roman" w:hAnsi="Times New Roman" w:cs="Times New Roman"/>
          <w:sz w:val="28"/>
          <w:szCs w:val="28"/>
        </w:rPr>
        <w:t xml:space="preserve">1) </w:t>
      </w:r>
      <w:r w:rsidR="00DD41A8" w:rsidRPr="00DD41A8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FA07B9">
        <w:rPr>
          <w:rFonts w:ascii="Times New Roman" w:hAnsi="Times New Roman" w:cs="Times New Roman"/>
          <w:sz w:val="28"/>
          <w:szCs w:val="28"/>
        </w:rPr>
        <w:t>соответствующего л</w:t>
      </w:r>
      <w:r w:rsidR="00DD41A8" w:rsidRPr="00DD41A8">
        <w:rPr>
          <w:rFonts w:ascii="Times New Roman" w:hAnsi="Times New Roman" w:cs="Times New Roman"/>
          <w:sz w:val="28"/>
          <w:szCs w:val="28"/>
        </w:rPr>
        <w:t>ицевого счета</w:t>
      </w:r>
      <w:r w:rsidRPr="00E41C65">
        <w:rPr>
          <w:rFonts w:ascii="Times New Roman" w:hAnsi="Times New Roman" w:cs="Times New Roman"/>
          <w:sz w:val="28"/>
          <w:szCs w:val="28"/>
        </w:rPr>
        <w:t>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42"/>
      <w:bookmarkEnd w:id="9"/>
      <w:r w:rsidRPr="00E41C65">
        <w:rPr>
          <w:rFonts w:ascii="Times New Roman" w:hAnsi="Times New Roman" w:cs="Times New Roman"/>
          <w:sz w:val="28"/>
          <w:szCs w:val="28"/>
        </w:rPr>
        <w:t xml:space="preserve">2) уникального кода </w:t>
      </w:r>
      <w:r w:rsidR="00DD41A8">
        <w:rPr>
          <w:rFonts w:ascii="Times New Roman" w:hAnsi="Times New Roman" w:cs="Times New Roman"/>
          <w:sz w:val="28"/>
          <w:szCs w:val="28"/>
        </w:rPr>
        <w:t>организации в реестровой записи реестра участников бюджетного процесса, а также юридических лиц, не являющихся участниками бюджетного процесса</w:t>
      </w:r>
      <w:r w:rsidRPr="00E41C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D41A8">
        <w:rPr>
          <w:rFonts w:ascii="Times New Roman" w:hAnsi="Times New Roman" w:cs="Times New Roman"/>
          <w:sz w:val="28"/>
          <w:szCs w:val="28"/>
        </w:rPr>
        <w:t>–</w:t>
      </w:r>
      <w:r w:rsidRPr="00E41C65">
        <w:rPr>
          <w:rFonts w:ascii="Times New Roman" w:hAnsi="Times New Roman" w:cs="Times New Roman"/>
          <w:sz w:val="28"/>
          <w:szCs w:val="28"/>
        </w:rPr>
        <w:t xml:space="preserve"> </w:t>
      </w:r>
      <w:r w:rsidR="00DD41A8">
        <w:rPr>
          <w:rFonts w:ascii="Times New Roman" w:hAnsi="Times New Roman" w:cs="Times New Roman"/>
          <w:sz w:val="28"/>
          <w:szCs w:val="28"/>
        </w:rPr>
        <w:t xml:space="preserve">код участника бюджетного процесса по Сводному </w:t>
      </w:r>
      <w:r w:rsidRPr="00E41C65">
        <w:rPr>
          <w:rFonts w:ascii="Times New Roman" w:hAnsi="Times New Roman" w:cs="Times New Roman"/>
          <w:sz w:val="28"/>
          <w:szCs w:val="28"/>
        </w:rPr>
        <w:t>реестр</w:t>
      </w:r>
      <w:r w:rsidR="00DD41A8">
        <w:rPr>
          <w:rFonts w:ascii="Times New Roman" w:hAnsi="Times New Roman" w:cs="Times New Roman"/>
          <w:sz w:val="28"/>
          <w:szCs w:val="28"/>
        </w:rPr>
        <w:t>у</w:t>
      </w:r>
      <w:r w:rsidRPr="00E41C65">
        <w:rPr>
          <w:rFonts w:ascii="Times New Roman" w:hAnsi="Times New Roman" w:cs="Times New Roman"/>
          <w:sz w:val="28"/>
          <w:szCs w:val="28"/>
        </w:rPr>
        <w:t>);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43"/>
      <w:bookmarkEnd w:id="10"/>
      <w:r w:rsidRPr="00E41C65">
        <w:rPr>
          <w:rFonts w:ascii="Times New Roman" w:hAnsi="Times New Roman" w:cs="Times New Roman"/>
          <w:sz w:val="28"/>
          <w:szCs w:val="28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</w:t>
      </w:r>
      <w:r w:rsidR="00DD41A8">
        <w:rPr>
          <w:rFonts w:ascii="Times New Roman" w:hAnsi="Times New Roman" w:cs="Times New Roman"/>
          <w:sz w:val="28"/>
          <w:szCs w:val="28"/>
        </w:rPr>
        <w:t xml:space="preserve">ый расход (кассовую выплату), </w:t>
      </w:r>
      <w:r w:rsidRPr="00E41C65">
        <w:rPr>
          <w:rFonts w:ascii="Times New Roman" w:hAnsi="Times New Roman" w:cs="Times New Roman"/>
          <w:sz w:val="28"/>
          <w:szCs w:val="28"/>
        </w:rPr>
        <w:t>а также текстового назначения платежа;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44"/>
      <w:bookmarkEnd w:id="11"/>
      <w:r w:rsidRPr="00E41C65">
        <w:rPr>
          <w:rFonts w:ascii="Times New Roman" w:hAnsi="Times New Roman" w:cs="Times New Roman"/>
          <w:sz w:val="28"/>
          <w:szCs w:val="28"/>
        </w:rPr>
        <w:t>4) 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45"/>
      <w:bookmarkEnd w:id="12"/>
      <w:r w:rsidRPr="00E41C65">
        <w:rPr>
          <w:rFonts w:ascii="Times New Roman" w:hAnsi="Times New Roman" w:cs="Times New Roman"/>
          <w:sz w:val="28"/>
          <w:szCs w:val="28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46"/>
      <w:bookmarkEnd w:id="13"/>
      <w:r w:rsidRPr="00E41C65">
        <w:rPr>
          <w:rFonts w:ascii="Times New Roman" w:hAnsi="Times New Roman" w:cs="Times New Roman"/>
          <w:sz w:val="28"/>
          <w:szCs w:val="28"/>
        </w:rPr>
        <w:t xml:space="preserve">6) </w:t>
      </w:r>
      <w:r w:rsidR="00BF029B">
        <w:rPr>
          <w:rFonts w:ascii="Times New Roman" w:hAnsi="Times New Roman" w:cs="Times New Roman"/>
          <w:sz w:val="28"/>
          <w:szCs w:val="28"/>
        </w:rPr>
        <w:t xml:space="preserve"> </w:t>
      </w:r>
      <w:r w:rsidRPr="00E41C65">
        <w:rPr>
          <w:rFonts w:ascii="Times New Roman" w:hAnsi="Times New Roman" w:cs="Times New Roman"/>
          <w:sz w:val="28"/>
          <w:szCs w:val="28"/>
        </w:rPr>
        <w:t>вида средств;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47"/>
      <w:bookmarkEnd w:id="14"/>
      <w:r w:rsidRPr="00E41C65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48"/>
      <w:bookmarkEnd w:id="15"/>
      <w:r w:rsidRPr="00E41C65">
        <w:rPr>
          <w:rFonts w:ascii="Times New Roman" w:hAnsi="Times New Roman" w:cs="Times New Roman"/>
          <w:sz w:val="28"/>
          <w:szCs w:val="28"/>
        </w:rPr>
        <w:t xml:space="preserve">8) номера учтенного в </w:t>
      </w:r>
      <w:r w:rsidR="00BF029B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E41C65"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(при его наличии);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49"/>
      <w:bookmarkEnd w:id="16"/>
      <w:r w:rsidRPr="00E41C65">
        <w:rPr>
          <w:rFonts w:ascii="Times New Roman" w:hAnsi="Times New Roman" w:cs="Times New Roman"/>
          <w:sz w:val="28"/>
          <w:szCs w:val="28"/>
        </w:rPr>
        <w:t>9) номера и серии чека (при представлении Заявки на получение наличных денег);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410"/>
      <w:bookmarkEnd w:id="17"/>
      <w:r w:rsidRPr="00E41C65">
        <w:rPr>
          <w:rFonts w:ascii="Times New Roman" w:hAnsi="Times New Roman" w:cs="Times New Roman"/>
          <w:sz w:val="28"/>
          <w:szCs w:val="28"/>
        </w:rPr>
        <w:t>10) срока действия чека (при представлении Заявки на получение наличных денег);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411"/>
      <w:bookmarkEnd w:id="18"/>
      <w:r w:rsidRPr="00E41C65">
        <w:rPr>
          <w:rFonts w:ascii="Times New Roman" w:hAnsi="Times New Roman" w:cs="Times New Roman"/>
          <w:sz w:val="28"/>
          <w:szCs w:val="28"/>
        </w:rPr>
        <w:t>11) фамилии, имени и отчества получателя по чеку (при представлении Заявки на получение наличных денег);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412"/>
      <w:bookmarkEnd w:id="19"/>
      <w:r w:rsidRPr="00E41C65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по чеку (при представлении Заявки на получение наличных денег);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413"/>
      <w:bookmarkEnd w:id="20"/>
      <w:r w:rsidRPr="00E41C65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414"/>
      <w:bookmarkEnd w:id="21"/>
      <w:r w:rsidRPr="00E41C65">
        <w:rPr>
          <w:rFonts w:ascii="Times New Roman" w:hAnsi="Times New Roman" w:cs="Times New Roman"/>
          <w:sz w:val="28"/>
          <w:szCs w:val="28"/>
        </w:rPr>
        <w:t>14) реквизитов (номер, дата) документов (предмета договора (</w:t>
      </w:r>
      <w:r w:rsidR="00BF02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C65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предусмотренных </w:t>
      </w:r>
      <w:hyperlink r:id="rId9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графой 2</w:t>
        </w:r>
      </w:hyperlink>
      <w:r w:rsidRPr="00E41C65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бюджета </w:t>
      </w:r>
      <w:r w:rsidR="00BF029B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E41C65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BF029B">
        <w:rPr>
          <w:rFonts w:ascii="Times New Roman" w:hAnsi="Times New Roman" w:cs="Times New Roman"/>
          <w:sz w:val="28"/>
          <w:szCs w:val="28"/>
        </w:rPr>
        <w:t>бюджета города Чебоксары</w:t>
      </w:r>
      <w:r w:rsidRPr="00E41C65">
        <w:rPr>
          <w:rFonts w:ascii="Times New Roman" w:hAnsi="Times New Roman" w:cs="Times New Roman"/>
          <w:sz w:val="28"/>
          <w:szCs w:val="28"/>
        </w:rPr>
        <w:t xml:space="preserve">, установленного приложением </w:t>
      </w:r>
      <w:r w:rsidR="00BF029B">
        <w:rPr>
          <w:rFonts w:ascii="Times New Roman" w:hAnsi="Times New Roman" w:cs="Times New Roman"/>
          <w:sz w:val="28"/>
          <w:szCs w:val="28"/>
        </w:rPr>
        <w:t>№ 2</w:t>
      </w:r>
      <w:r w:rsidRPr="00E41C65">
        <w:rPr>
          <w:rFonts w:ascii="Times New Roman" w:hAnsi="Times New Roman" w:cs="Times New Roman"/>
          <w:sz w:val="28"/>
          <w:szCs w:val="28"/>
        </w:rPr>
        <w:t xml:space="preserve"> к Порядку учета бюджетных и денежных обязательств получателей средств бюджета </w:t>
      </w:r>
      <w:r w:rsidR="00BF029B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E41C65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hyperlink r:id="rId10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E41C65">
        <w:rPr>
          <w:rFonts w:ascii="Times New Roman" w:hAnsi="Times New Roman" w:cs="Times New Roman"/>
          <w:sz w:val="28"/>
          <w:szCs w:val="28"/>
        </w:rPr>
        <w:t xml:space="preserve"> </w:t>
      </w:r>
      <w:r w:rsidR="00BF029B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E41C65">
        <w:rPr>
          <w:rFonts w:ascii="Times New Roman" w:hAnsi="Times New Roman" w:cs="Times New Roman"/>
          <w:sz w:val="28"/>
          <w:szCs w:val="28"/>
        </w:rPr>
        <w:t>от 2</w:t>
      </w:r>
      <w:r w:rsidR="00BF029B">
        <w:rPr>
          <w:rFonts w:ascii="Times New Roman" w:hAnsi="Times New Roman" w:cs="Times New Roman"/>
          <w:sz w:val="28"/>
          <w:szCs w:val="28"/>
        </w:rPr>
        <w:t>5</w:t>
      </w:r>
      <w:r w:rsidRPr="00E41C65">
        <w:rPr>
          <w:rFonts w:ascii="Times New Roman" w:hAnsi="Times New Roman" w:cs="Times New Roman"/>
          <w:sz w:val="28"/>
          <w:szCs w:val="28"/>
        </w:rPr>
        <w:t xml:space="preserve"> </w:t>
      </w:r>
      <w:r w:rsidR="00BF029B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E41C65">
        <w:rPr>
          <w:rFonts w:ascii="Times New Roman" w:hAnsi="Times New Roman" w:cs="Times New Roman"/>
          <w:sz w:val="28"/>
          <w:szCs w:val="28"/>
        </w:rPr>
        <w:t>201</w:t>
      </w:r>
      <w:r w:rsidR="00BF029B">
        <w:rPr>
          <w:rFonts w:ascii="Times New Roman" w:hAnsi="Times New Roman" w:cs="Times New Roman"/>
          <w:sz w:val="28"/>
          <w:szCs w:val="28"/>
        </w:rPr>
        <w:t>9</w:t>
      </w:r>
      <w:r w:rsidRPr="00E41C65">
        <w:rPr>
          <w:rFonts w:ascii="Times New Roman" w:hAnsi="Times New Roman" w:cs="Times New Roman"/>
          <w:sz w:val="28"/>
          <w:szCs w:val="28"/>
        </w:rPr>
        <w:t xml:space="preserve"> г. </w:t>
      </w:r>
      <w:r w:rsidR="00BF029B">
        <w:rPr>
          <w:rFonts w:ascii="Times New Roman" w:hAnsi="Times New Roman" w:cs="Times New Roman"/>
          <w:sz w:val="28"/>
          <w:szCs w:val="28"/>
        </w:rPr>
        <w:t>№</w:t>
      </w:r>
      <w:r w:rsidRPr="00E41C65">
        <w:rPr>
          <w:rFonts w:ascii="Times New Roman" w:hAnsi="Times New Roman" w:cs="Times New Roman"/>
          <w:sz w:val="28"/>
          <w:szCs w:val="28"/>
        </w:rPr>
        <w:t> </w:t>
      </w:r>
      <w:r w:rsidR="00BF029B">
        <w:rPr>
          <w:rFonts w:ascii="Times New Roman" w:hAnsi="Times New Roman" w:cs="Times New Roman"/>
          <w:sz w:val="28"/>
          <w:szCs w:val="28"/>
        </w:rPr>
        <w:t>56</w:t>
      </w:r>
      <w:r w:rsidRPr="00E41C65">
        <w:rPr>
          <w:rFonts w:ascii="Times New Roman" w:hAnsi="Times New Roman" w:cs="Times New Roman"/>
          <w:sz w:val="28"/>
          <w:szCs w:val="28"/>
        </w:rPr>
        <w:t xml:space="preserve"> (далее - Перечень документов), предоставляемыми клиентами при постановке на учет бюджетных и денежных обязательств;</w:t>
      </w:r>
    </w:p>
    <w:p w:rsidR="00E41C65" w:rsidRPr="00533459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4415"/>
      <w:bookmarkEnd w:id="22"/>
      <w:r w:rsidRPr="00E41C65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</w:t>
      </w:r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1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счет-фактура</w:t>
        </w:r>
      </w:hyperlink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hyperlink r:id="rId12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графой 2</w:t>
        </w:r>
      </w:hyperlink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документов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485BFC"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контракта), если условиями таких договоров (</w:t>
      </w:r>
      <w:r w:rsidR="00485BFC"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платежей.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5"/>
      <w:bookmarkEnd w:id="23"/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Требования </w:t>
      </w:r>
      <w:hyperlink w:anchor="sub_4414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14 пункта 4.4 раздела IV</w:t>
        </w:r>
      </w:hyperlink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</w:t>
      </w:r>
      <w:r w:rsidRPr="00E41C65">
        <w:rPr>
          <w:rFonts w:ascii="Times New Roman" w:hAnsi="Times New Roman" w:cs="Times New Roman"/>
          <w:sz w:val="28"/>
          <w:szCs w:val="28"/>
        </w:rPr>
        <w:t>не применяются в отношении Заявки на кассовый расход при оплате товаров, выполнении работ, оказании услуг в случаях, когда заключение договоров (</w:t>
      </w:r>
      <w:r w:rsidR="00485BFC">
        <w:rPr>
          <w:rFonts w:ascii="Times New Roman" w:hAnsi="Times New Roman" w:cs="Times New Roman"/>
          <w:sz w:val="28"/>
          <w:szCs w:val="28"/>
        </w:rPr>
        <w:t>муниципальных</w:t>
      </w:r>
      <w:r w:rsidRPr="00E41C65">
        <w:rPr>
          <w:rFonts w:ascii="Times New Roman" w:hAnsi="Times New Roman" w:cs="Times New Roman"/>
          <w:sz w:val="28"/>
          <w:szCs w:val="28"/>
        </w:rPr>
        <w:t xml:space="preserve"> контрактов) законодательством Российской Федерации не предусмотрено.</w:t>
      </w:r>
    </w:p>
    <w:bookmarkEnd w:id="24"/>
    <w:p w:rsidR="00102782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sub_4414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подпунктов 14</w:t>
        </w:r>
      </w:hyperlink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4415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 пункта 4.4 раздела IV</w:t>
        </w:r>
      </w:hyperlink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</w:t>
      </w:r>
      <w:r w:rsidR="001027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1C65" w:rsidRDefault="00540668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C65"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проверке Заявки на получение наличных денег, Заявки на получение денежных средств, перечисляемых на карту</w:t>
      </w:r>
      <w:r w:rsidR="001027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782" w:rsidRPr="00533459" w:rsidRDefault="00102782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782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проверке Заявки на кассовый расход при перечислении средств получателям, осуществляющим в соответствии с бюджетным законодательством Российской Федерации операции со средствами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</w:t>
      </w:r>
      <w:r w:rsidRPr="00102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счетах, открытых им в учреждении Центрального банка Российской Федерации или кредитной организации, и обособленным подразделениям получателей, не наделенным полномочиями по ведению бюджетного учета (далее - уполномоченное подразделение).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sub_4415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15 пункта 4.4 раздела IV</w:t>
        </w:r>
      </w:hyperlink>
      <w:r w:rsidRPr="00E41C65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при:</w:t>
      </w:r>
    </w:p>
    <w:p w:rsidR="00E41C65" w:rsidRPr="00E41C65" w:rsidRDefault="00E41C65" w:rsidP="001E6129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3" w:history="1">
        <w:r w:rsidRPr="0053345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80</w:t>
        </w:r>
      </w:hyperlink>
      <w:r w:rsidRPr="00E41C65">
        <w:rPr>
          <w:rFonts w:ascii="Times New Roman" w:hAnsi="Times New Roman" w:cs="Times New Roman"/>
          <w:sz w:val="28"/>
          <w:szCs w:val="28"/>
        </w:rPr>
        <w:t xml:space="preserve"> </w:t>
      </w:r>
      <w:r w:rsidR="00B41E07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C21AF1">
        <w:rPr>
          <w:rFonts w:ascii="Times New Roman" w:hAnsi="Times New Roman" w:cs="Times New Roman"/>
          <w:sz w:val="28"/>
          <w:szCs w:val="28"/>
        </w:rPr>
        <w:t>к</w:t>
      </w:r>
      <w:r w:rsidRPr="00E41C65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B41E0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41C65">
        <w:rPr>
          <w:rFonts w:ascii="Times New Roman" w:hAnsi="Times New Roman" w:cs="Times New Roman"/>
          <w:sz w:val="28"/>
          <w:szCs w:val="28"/>
        </w:rPr>
        <w:t xml:space="preserve">и </w:t>
      </w:r>
      <w:r w:rsidR="001E6129">
        <w:rPr>
          <w:rFonts w:ascii="Times New Roman" w:hAnsi="Times New Roman" w:cs="Times New Roman"/>
          <w:sz w:val="28"/>
          <w:szCs w:val="28"/>
        </w:rPr>
        <w:t>подстатьей</w:t>
      </w:r>
      <w:r w:rsidR="00B41E07">
        <w:rPr>
          <w:rFonts w:ascii="Times New Roman" w:hAnsi="Times New Roman" w:cs="Times New Roman"/>
          <w:sz w:val="28"/>
          <w:szCs w:val="28"/>
        </w:rPr>
        <w:br/>
      </w:r>
      <w:r w:rsidR="001E6129">
        <w:rPr>
          <w:rFonts w:ascii="Times New Roman" w:hAnsi="Times New Roman" w:cs="Times New Roman"/>
          <w:sz w:val="28"/>
          <w:szCs w:val="28"/>
        </w:rPr>
        <w:t>6.7</w:t>
      </w:r>
      <w:r w:rsidRPr="00E41C65">
        <w:rPr>
          <w:rFonts w:ascii="Times New Roman" w:hAnsi="Times New Roman" w:cs="Times New Roman"/>
          <w:sz w:val="28"/>
          <w:szCs w:val="28"/>
        </w:rPr>
        <w:t xml:space="preserve"> </w:t>
      </w:r>
      <w:r w:rsidR="001E6129" w:rsidRPr="001E6129">
        <w:rPr>
          <w:rFonts w:ascii="Times New Roman" w:hAnsi="Times New Roman" w:cs="Times New Roman"/>
          <w:sz w:val="28"/>
          <w:szCs w:val="28"/>
        </w:rPr>
        <w:t>Решени</w:t>
      </w:r>
      <w:r w:rsidR="001E6129">
        <w:rPr>
          <w:rFonts w:ascii="Times New Roman" w:hAnsi="Times New Roman" w:cs="Times New Roman"/>
          <w:sz w:val="28"/>
          <w:szCs w:val="28"/>
        </w:rPr>
        <w:t>я</w:t>
      </w:r>
      <w:r w:rsidR="001E6129" w:rsidRPr="001E6129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Чувашской Республики</w:t>
      </w:r>
      <w:r w:rsidR="001E6129">
        <w:rPr>
          <w:rFonts w:ascii="Times New Roman" w:hAnsi="Times New Roman" w:cs="Times New Roman"/>
          <w:sz w:val="28"/>
          <w:szCs w:val="28"/>
        </w:rPr>
        <w:t xml:space="preserve"> </w:t>
      </w:r>
      <w:r w:rsidR="001E6129" w:rsidRPr="001E6129">
        <w:rPr>
          <w:rFonts w:ascii="Times New Roman" w:hAnsi="Times New Roman" w:cs="Times New Roman"/>
          <w:sz w:val="28"/>
          <w:szCs w:val="28"/>
        </w:rPr>
        <w:t xml:space="preserve">от 22 мая 2008 г. </w:t>
      </w:r>
      <w:r w:rsidR="001E6129">
        <w:rPr>
          <w:rFonts w:ascii="Times New Roman" w:hAnsi="Times New Roman" w:cs="Times New Roman"/>
          <w:sz w:val="28"/>
          <w:szCs w:val="28"/>
        </w:rPr>
        <w:t>№</w:t>
      </w:r>
      <w:r w:rsidR="001E6129" w:rsidRPr="001E6129">
        <w:rPr>
          <w:rFonts w:ascii="Times New Roman" w:hAnsi="Times New Roman" w:cs="Times New Roman"/>
          <w:sz w:val="28"/>
          <w:szCs w:val="28"/>
        </w:rPr>
        <w:t xml:space="preserve"> 1011</w:t>
      </w:r>
      <w:r w:rsidR="001E6129">
        <w:rPr>
          <w:rFonts w:ascii="Times New Roman" w:hAnsi="Times New Roman" w:cs="Times New Roman"/>
          <w:sz w:val="28"/>
          <w:szCs w:val="28"/>
        </w:rPr>
        <w:t xml:space="preserve"> </w:t>
      </w:r>
      <w:r w:rsidR="001E6129" w:rsidRPr="001E6129">
        <w:rPr>
          <w:rFonts w:ascii="Times New Roman" w:hAnsi="Times New Roman" w:cs="Times New Roman"/>
          <w:sz w:val="28"/>
          <w:szCs w:val="28"/>
        </w:rPr>
        <w:t>"О Положении о бюджетных правоотношениях в муниципальном образовании городе Чебоксары"</w:t>
      </w:r>
      <w:r w:rsidR="001E6129">
        <w:rPr>
          <w:rFonts w:ascii="Times New Roman" w:hAnsi="Times New Roman" w:cs="Times New Roman"/>
          <w:sz w:val="28"/>
          <w:szCs w:val="28"/>
        </w:rPr>
        <w:t>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>перечислении средств в соответствии с нормативным правовым актом о предоставлении межбюджетного трансферта;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>осуществлении авансовых платежей в соответствии с условиями договора (</w:t>
      </w:r>
      <w:r w:rsidR="001E61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C65">
        <w:rPr>
          <w:rFonts w:ascii="Times New Roman" w:hAnsi="Times New Roman" w:cs="Times New Roman"/>
          <w:sz w:val="28"/>
          <w:szCs w:val="28"/>
        </w:rPr>
        <w:t xml:space="preserve"> контракта);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>перечислении средств в соответствии с соглашениями, предусмотренными настоящим Порядком.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бюджета </w:t>
      </w:r>
      <w:r w:rsidR="001E6129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E41C65">
        <w:rPr>
          <w:rFonts w:ascii="Times New Roman" w:hAnsi="Times New Roman" w:cs="Times New Roman"/>
          <w:sz w:val="28"/>
          <w:szCs w:val="28"/>
        </w:rPr>
        <w:t>(классификации источников финансирования дефицитов бюджета</w:t>
      </w:r>
      <w:r w:rsidR="001E6129">
        <w:rPr>
          <w:rFonts w:ascii="Times New Roman" w:hAnsi="Times New Roman" w:cs="Times New Roman"/>
          <w:sz w:val="28"/>
          <w:szCs w:val="28"/>
        </w:rPr>
        <w:t xml:space="preserve"> города Чебоксары)</w:t>
      </w:r>
      <w:r w:rsidRPr="00E41C65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в рамках одного бюджетного обязательства клиента.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6"/>
      <w:r w:rsidRPr="00E41C65">
        <w:rPr>
          <w:rFonts w:ascii="Times New Roman" w:hAnsi="Times New Roman" w:cs="Times New Roman"/>
          <w:sz w:val="28"/>
          <w:szCs w:val="28"/>
        </w:rPr>
        <w:t>4.6. Клиент для оплаты денежных обязательств, возникающих по договорам (</w:t>
      </w:r>
      <w:r w:rsidR="00C4283C">
        <w:rPr>
          <w:rFonts w:ascii="Times New Roman" w:hAnsi="Times New Roman" w:cs="Times New Roman"/>
          <w:sz w:val="28"/>
          <w:szCs w:val="28"/>
        </w:rPr>
        <w:t>муниципальным</w:t>
      </w:r>
      <w:r w:rsidRPr="00E41C65">
        <w:rPr>
          <w:rFonts w:ascii="Times New Roman" w:hAnsi="Times New Roman" w:cs="Times New Roman"/>
          <w:sz w:val="28"/>
          <w:szCs w:val="28"/>
        </w:rPr>
        <w:t xml:space="preserve"> контрактам) и соглашениям, указывает в Заявке в соответствии с требованиями, установленными в </w:t>
      </w:r>
      <w:hyperlink w:anchor="sub_4415" w:history="1">
        <w:r w:rsidRPr="00B7237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15 пункта 4.4 раздела IV</w:t>
        </w:r>
      </w:hyperlink>
      <w:r w:rsidRPr="00B7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1C65">
        <w:rPr>
          <w:rFonts w:ascii="Times New Roman" w:hAnsi="Times New Roman" w:cs="Times New Roman"/>
          <w:sz w:val="28"/>
          <w:szCs w:val="28"/>
        </w:rPr>
        <w:t>настоящего Порядка, реквизиты и предмет соответствующего договора (</w:t>
      </w:r>
      <w:r w:rsidR="00C428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C65">
        <w:rPr>
          <w:rFonts w:ascii="Times New Roman" w:hAnsi="Times New Roman" w:cs="Times New Roman"/>
          <w:sz w:val="28"/>
          <w:szCs w:val="28"/>
        </w:rPr>
        <w:t xml:space="preserve"> контракта) и соглашения, а также реквизиты документа, подтверждающего возникновение денежного обязательства.</w:t>
      </w:r>
    </w:p>
    <w:bookmarkEnd w:id="25"/>
    <w:p w:rsidR="00E41C65" w:rsidRPr="00B72372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>Для оплаты денежных обязательств при поставке товаров, выполнении работ, оказании услуг, в случаях, когда заключение договоров (</w:t>
      </w:r>
      <w:r w:rsidR="00C428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1C65">
        <w:rPr>
          <w:rFonts w:ascii="Times New Roman" w:hAnsi="Times New Roman" w:cs="Times New Roman"/>
          <w:sz w:val="28"/>
          <w:szCs w:val="28"/>
        </w:rPr>
        <w:t xml:space="preserve">контрактов) законодательством Российской Федерации не предусмотрено, в Заявке указываются в соответствии с требованиями, установленными в </w:t>
      </w:r>
      <w:hyperlink w:anchor="sub_4415" w:history="1">
        <w:r w:rsidRPr="00B7237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15 пункта 4.4 раздела IV</w:t>
        </w:r>
      </w:hyperlink>
      <w:r w:rsidRPr="00B7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обязательства.</w:t>
      </w:r>
    </w:p>
    <w:p w:rsidR="00E41C65" w:rsidRPr="00B72372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47"/>
      <w:r w:rsidRPr="00B7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Для подтверждения возникновения денежного обязательства клиент представляет вместе с Заявкой </w:t>
      </w:r>
      <w:proofErr w:type="gramStart"/>
      <w:r w:rsidRPr="00B72372">
        <w:rPr>
          <w:rFonts w:ascii="Times New Roman" w:hAnsi="Times New Roman" w:cs="Times New Roman"/>
          <w:color w:val="000000" w:themeColor="text1"/>
          <w:sz w:val="28"/>
          <w:szCs w:val="28"/>
        </w:rPr>
        <w:t>на кассовый расход</w:t>
      </w:r>
      <w:proofErr w:type="gramEnd"/>
      <w:r w:rsidRPr="00B7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указанный в ней в соответствии с </w:t>
      </w:r>
      <w:hyperlink w:anchor="sub_4415" w:history="1">
        <w:r w:rsidRPr="00B7237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15 пункта 4.4 раздела IV</w:t>
        </w:r>
      </w:hyperlink>
      <w:r w:rsidRPr="00B7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w:anchor="sub_49" w:history="1">
        <w:r w:rsidRPr="00B7237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4.9 раздела IV</w:t>
        </w:r>
      </w:hyperlink>
      <w:r w:rsidRPr="00B7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8"/>
      <w:bookmarkEnd w:id="26"/>
      <w:r w:rsidRPr="00B7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Требования, установленные </w:t>
      </w:r>
      <w:hyperlink w:anchor="sub_47" w:history="1">
        <w:r w:rsidRPr="00B7237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4.7 раздела IV</w:t>
        </w:r>
      </w:hyperlink>
      <w:r w:rsidRPr="00B7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не распространяются на санкционирование оплаты ден</w:t>
      </w:r>
      <w:r w:rsidRPr="00E41C65">
        <w:rPr>
          <w:rFonts w:ascii="Times New Roman" w:hAnsi="Times New Roman" w:cs="Times New Roman"/>
          <w:sz w:val="28"/>
          <w:szCs w:val="28"/>
        </w:rPr>
        <w:t>ежных обязательств, связанных:</w:t>
      </w:r>
    </w:p>
    <w:bookmarkEnd w:id="27"/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услуг);</w:t>
      </w:r>
    </w:p>
    <w:p w:rsid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>с предоставлением бюджетных инвестиций юридическим лицам, не являющимся государственными (муниципальными) учреждениями;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 xml:space="preserve">с обслуживанием </w:t>
      </w:r>
      <w:r w:rsidR="00C21AF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C65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</w:t>
      </w:r>
      <w:r w:rsidR="00FA07B9">
        <w:rPr>
          <w:rFonts w:ascii="Times New Roman" w:hAnsi="Times New Roman" w:cs="Times New Roman"/>
          <w:sz w:val="28"/>
          <w:szCs w:val="28"/>
        </w:rPr>
        <w:t>городу Чебоксары</w:t>
      </w:r>
      <w:r w:rsidRPr="00E41C65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FA07B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41C65">
        <w:rPr>
          <w:rFonts w:ascii="Times New Roman" w:hAnsi="Times New Roman" w:cs="Times New Roman"/>
          <w:sz w:val="28"/>
          <w:szCs w:val="28"/>
        </w:rPr>
        <w:t xml:space="preserve"> либо должностных лиц этих органов.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9"/>
      <w:r w:rsidRPr="00E41C65">
        <w:rPr>
          <w:rFonts w:ascii="Times New Roman" w:hAnsi="Times New Roman" w:cs="Times New Roman"/>
          <w:sz w:val="28"/>
          <w:szCs w:val="28"/>
        </w:rPr>
        <w:t xml:space="preserve">4.9. Клиент представляет в </w:t>
      </w:r>
      <w:r w:rsidR="00065FFC">
        <w:rPr>
          <w:rFonts w:ascii="Times New Roman" w:hAnsi="Times New Roman" w:cs="Times New Roman"/>
          <w:sz w:val="28"/>
          <w:szCs w:val="28"/>
        </w:rPr>
        <w:t>автоматизированную</w:t>
      </w:r>
      <w:r w:rsidRPr="00E41C65">
        <w:rPr>
          <w:rFonts w:ascii="Times New Roman" w:hAnsi="Times New Roman" w:cs="Times New Roman"/>
          <w:sz w:val="28"/>
          <w:szCs w:val="28"/>
        </w:rPr>
        <w:t xml:space="preserve"> </w:t>
      </w:r>
      <w:r w:rsidR="00065FFC">
        <w:rPr>
          <w:rFonts w:ascii="Times New Roman" w:hAnsi="Times New Roman" w:cs="Times New Roman"/>
          <w:sz w:val="28"/>
          <w:szCs w:val="28"/>
        </w:rPr>
        <w:t>систему</w:t>
      </w:r>
      <w:r w:rsidR="003452C8">
        <w:rPr>
          <w:rFonts w:ascii="Times New Roman" w:hAnsi="Times New Roman" w:cs="Times New Roman"/>
          <w:sz w:val="28"/>
          <w:szCs w:val="28"/>
        </w:rPr>
        <w:t xml:space="preserve"> электронную копию</w:t>
      </w:r>
      <w:r w:rsidR="00065FFC">
        <w:rPr>
          <w:rFonts w:ascii="Times New Roman" w:hAnsi="Times New Roman" w:cs="Times New Roman"/>
          <w:sz w:val="28"/>
          <w:szCs w:val="28"/>
        </w:rPr>
        <w:t xml:space="preserve">, </w:t>
      </w:r>
      <w:r w:rsidRPr="00E41C65">
        <w:rPr>
          <w:rFonts w:ascii="Times New Roman" w:hAnsi="Times New Roman" w:cs="Times New Roman"/>
          <w:sz w:val="28"/>
          <w:szCs w:val="28"/>
        </w:rPr>
        <w:t xml:space="preserve">созданную посредством сканирования, </w:t>
      </w:r>
      <w:r w:rsidR="003452C8" w:rsidRPr="003452C8">
        <w:rPr>
          <w:rFonts w:ascii="Times New Roman" w:hAnsi="Times New Roman" w:cs="Times New Roman"/>
          <w:sz w:val="28"/>
          <w:szCs w:val="28"/>
        </w:rPr>
        <w:t>подтвержденную электронной подписью уполномоченного лица клиента</w:t>
      </w:r>
      <w:r w:rsidR="003452C8">
        <w:rPr>
          <w:rFonts w:ascii="Times New Roman" w:hAnsi="Times New Roman" w:cs="Times New Roman"/>
          <w:sz w:val="28"/>
          <w:szCs w:val="28"/>
        </w:rPr>
        <w:t>,</w:t>
      </w:r>
      <w:r w:rsidR="003452C8" w:rsidRPr="003452C8">
        <w:rPr>
          <w:rFonts w:ascii="Times New Roman" w:hAnsi="Times New Roman" w:cs="Times New Roman"/>
          <w:sz w:val="28"/>
          <w:szCs w:val="28"/>
        </w:rPr>
        <w:t xml:space="preserve"> </w:t>
      </w:r>
      <w:r w:rsidR="00065FFC" w:rsidRPr="00E41C65">
        <w:rPr>
          <w:rFonts w:ascii="Times New Roman" w:hAnsi="Times New Roman" w:cs="Times New Roman"/>
          <w:sz w:val="28"/>
          <w:szCs w:val="28"/>
        </w:rPr>
        <w:t>копию</w:t>
      </w:r>
      <w:r w:rsidR="00065FFC">
        <w:rPr>
          <w:rFonts w:ascii="Times New Roman" w:hAnsi="Times New Roman" w:cs="Times New Roman"/>
          <w:sz w:val="28"/>
          <w:szCs w:val="28"/>
        </w:rPr>
        <w:t xml:space="preserve"> документа-основания</w:t>
      </w:r>
      <w:r w:rsidR="00065FFC" w:rsidRPr="00E41C65">
        <w:rPr>
          <w:rFonts w:ascii="Times New Roman" w:hAnsi="Times New Roman" w:cs="Times New Roman"/>
          <w:sz w:val="28"/>
          <w:szCs w:val="28"/>
        </w:rPr>
        <w:t xml:space="preserve"> </w:t>
      </w:r>
      <w:r w:rsidRPr="00E41C65">
        <w:rPr>
          <w:rFonts w:ascii="Times New Roman" w:hAnsi="Times New Roman" w:cs="Times New Roman"/>
          <w:sz w:val="28"/>
          <w:szCs w:val="28"/>
        </w:rPr>
        <w:t>(далее - электронная копия документа, подтверждающего возникновение денежного обязательства).</w:t>
      </w:r>
    </w:p>
    <w:bookmarkEnd w:id="28"/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r w:rsidR="00071854">
        <w:rPr>
          <w:rFonts w:ascii="Times New Roman" w:hAnsi="Times New Roman" w:cs="Times New Roman"/>
          <w:sz w:val="28"/>
          <w:szCs w:val="28"/>
        </w:rPr>
        <w:t>автоматизированной системе</w:t>
      </w:r>
      <w:r w:rsidRPr="00E41C65">
        <w:rPr>
          <w:rFonts w:ascii="Times New Roman" w:hAnsi="Times New Roman" w:cs="Times New Roman"/>
          <w:sz w:val="28"/>
          <w:szCs w:val="28"/>
        </w:rPr>
        <w:t xml:space="preserve"> ранее созданной в соответствии с условиями настоящего пункта электронной копии договора (</w:t>
      </w:r>
      <w:r w:rsidR="000718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1C65">
        <w:rPr>
          <w:rFonts w:ascii="Times New Roman" w:hAnsi="Times New Roman" w:cs="Times New Roman"/>
          <w:sz w:val="28"/>
          <w:szCs w:val="28"/>
        </w:rPr>
        <w:t>контракта) подтверждение возникновения денежного обязательства, вытекающего из такого договора (</w:t>
      </w:r>
      <w:r w:rsidR="000718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1C65">
        <w:rPr>
          <w:rFonts w:ascii="Times New Roman" w:hAnsi="Times New Roman" w:cs="Times New Roman"/>
          <w:sz w:val="28"/>
          <w:szCs w:val="28"/>
        </w:rPr>
        <w:t>контракта), осуществляется на основании имеющейся электронной копии соответствующего документа, подтверждающего возникновение денежного обязательства.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10"/>
      <w:r w:rsidRPr="00E41C65">
        <w:rPr>
          <w:rFonts w:ascii="Times New Roman" w:hAnsi="Times New Roman" w:cs="Times New Roman"/>
          <w:sz w:val="28"/>
          <w:szCs w:val="28"/>
        </w:rPr>
        <w:t>4.10. При санкционировании оплаты денежных обязательств по документу, подтверждающему возникновение денежного обязательства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101"/>
      <w:bookmarkEnd w:id="29"/>
      <w:r w:rsidRPr="00E41C65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кодов классификации расходов бюджетов кодам </w:t>
      </w:r>
      <w:hyperlink r:id="rId14" w:history="1">
        <w:r w:rsidRPr="00B7237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бюджетной классификации</w:t>
        </w:r>
      </w:hyperlink>
      <w:r w:rsidRPr="00B7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1C65">
        <w:rPr>
          <w:rFonts w:ascii="Times New Roman" w:hAnsi="Times New Roman" w:cs="Times New Roman"/>
          <w:sz w:val="28"/>
          <w:szCs w:val="28"/>
        </w:rPr>
        <w:t>Российской Федерации, действующим в текущем финансовом году на момент представления Заявки;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102"/>
      <w:bookmarkEnd w:id="30"/>
      <w:r w:rsidRPr="00E41C65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103"/>
      <w:bookmarkEnd w:id="31"/>
      <w:r w:rsidRPr="00E41C65">
        <w:rPr>
          <w:rFonts w:ascii="Times New Roman" w:hAnsi="Times New Roman" w:cs="Times New Roman"/>
          <w:sz w:val="28"/>
          <w:szCs w:val="28"/>
        </w:rPr>
        <w:t xml:space="preserve">3) соответствие указанных в Заявке кодов видов расходов классификации расходов бюджета </w:t>
      </w:r>
      <w:r w:rsidR="00AC2DBA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E41C65">
        <w:rPr>
          <w:rFonts w:ascii="Times New Roman" w:hAnsi="Times New Roman" w:cs="Times New Roman"/>
          <w:sz w:val="28"/>
          <w:szCs w:val="28"/>
        </w:rPr>
        <w:t xml:space="preserve">текстовому назначению платежа, исходя из содержания текста назначения платежа, в соответствии с порядком применения </w:t>
      </w:r>
      <w:hyperlink r:id="rId15" w:history="1">
        <w:r w:rsidRPr="00B7237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бюджетной классификации</w:t>
        </w:r>
      </w:hyperlink>
      <w:r w:rsidRPr="00E41C6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порядок применения бюджетной классификации);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104"/>
      <w:bookmarkEnd w:id="32"/>
      <w:r w:rsidRPr="00E41C6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E41C6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41C65">
        <w:rPr>
          <w:rFonts w:ascii="Times New Roman" w:hAnsi="Times New Roman" w:cs="Times New Roman"/>
          <w:sz w:val="28"/>
          <w:szCs w:val="28"/>
        </w:rPr>
        <w:t xml:space="preserve"> сумм в Заявке остатков соответствующих предельных объемов финансирования, учтенных на соответствующем лицевом счете;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105"/>
      <w:bookmarkEnd w:id="33"/>
      <w:r w:rsidRPr="00E41C65">
        <w:rPr>
          <w:rFonts w:ascii="Times New Roman" w:hAnsi="Times New Roman" w:cs="Times New Roman"/>
          <w:sz w:val="28"/>
          <w:szCs w:val="28"/>
        </w:rPr>
        <w:t>5) соответствие наименования, ИНН, КПП, банковских реквизитов получателя денежных средств, указанного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106"/>
      <w:bookmarkEnd w:id="34"/>
      <w:r w:rsidRPr="00E41C65">
        <w:rPr>
          <w:rFonts w:ascii="Times New Roman" w:hAnsi="Times New Roman" w:cs="Times New Roman"/>
          <w:sz w:val="28"/>
          <w:szCs w:val="28"/>
        </w:rPr>
        <w:t xml:space="preserve">6) соответствие реквизитов Заявки на кассовый расход требованиям </w:t>
      </w:r>
      <w:hyperlink r:id="rId16" w:history="1">
        <w:r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бюджетного законодательства</w:t>
        </w:r>
      </w:hyperlink>
      <w:r w:rsidRPr="00E41C65">
        <w:rPr>
          <w:rFonts w:ascii="Times New Roman" w:hAnsi="Times New Roman" w:cs="Times New Roman"/>
          <w:sz w:val="28"/>
          <w:szCs w:val="28"/>
        </w:rPr>
        <w:t xml:space="preserve"> Российской Федерации о перечислении средств бюджетов на счета, открытые </w:t>
      </w:r>
      <w:r w:rsidR="00071854">
        <w:rPr>
          <w:rFonts w:ascii="Times New Roman" w:hAnsi="Times New Roman" w:cs="Times New Roman"/>
          <w:sz w:val="28"/>
          <w:szCs w:val="28"/>
        </w:rPr>
        <w:t>УФК по Чувашской Республике</w:t>
      </w:r>
      <w:r w:rsidRPr="00E41C65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107"/>
      <w:bookmarkEnd w:id="35"/>
      <w:r w:rsidRPr="00E41C65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108"/>
      <w:bookmarkEnd w:id="36"/>
      <w:r w:rsidRPr="00E41C65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бюджетов по денежному обязательству и платежу;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109"/>
      <w:bookmarkEnd w:id="37"/>
      <w:r w:rsidRPr="00E41C65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1010"/>
      <w:bookmarkEnd w:id="38"/>
      <w:r w:rsidRPr="00E41C65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E41C6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41C65">
        <w:rPr>
          <w:rFonts w:ascii="Times New Roman" w:hAnsi="Times New Roman" w:cs="Times New Roman"/>
          <w:sz w:val="28"/>
          <w:szCs w:val="28"/>
        </w:rPr>
        <w:t xml:space="preserve"> суммы Заявки над суммой неисполненного денежного обязательства;</w:t>
      </w:r>
    </w:p>
    <w:p w:rsidR="00E41C65" w:rsidRPr="00E41C65" w:rsidRDefault="00C45B33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1012"/>
      <w:bookmarkEnd w:id="39"/>
      <w:r>
        <w:rPr>
          <w:rFonts w:ascii="Times New Roman" w:hAnsi="Times New Roman" w:cs="Times New Roman"/>
          <w:sz w:val="28"/>
          <w:szCs w:val="28"/>
        </w:rPr>
        <w:t>11</w:t>
      </w:r>
      <w:r w:rsidR="00E41C65" w:rsidRPr="00E41C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41C65" w:rsidRPr="00E41C6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E41C65" w:rsidRPr="00E41C65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Заявке на кассовый расход, над суммой авансового платежа по бюджетному (денежному) обязательству с учетом ранее осуществленных авансовых платежей;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1014"/>
      <w:bookmarkEnd w:id="40"/>
      <w:r w:rsidRPr="00E41C65">
        <w:rPr>
          <w:rFonts w:ascii="Times New Roman" w:hAnsi="Times New Roman" w:cs="Times New Roman"/>
          <w:sz w:val="28"/>
          <w:szCs w:val="28"/>
        </w:rPr>
        <w:t>1</w:t>
      </w:r>
      <w:r w:rsidR="00AC2DBA">
        <w:rPr>
          <w:rFonts w:ascii="Times New Roman" w:hAnsi="Times New Roman" w:cs="Times New Roman"/>
          <w:sz w:val="28"/>
          <w:szCs w:val="28"/>
        </w:rPr>
        <w:t>2</w:t>
      </w:r>
      <w:r w:rsidRPr="00E41C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41C6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41C65">
        <w:rPr>
          <w:rFonts w:ascii="Times New Roman" w:hAnsi="Times New Roman" w:cs="Times New Roman"/>
          <w:sz w:val="28"/>
          <w:szCs w:val="28"/>
        </w:rPr>
        <w:t xml:space="preserve">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</w:t>
      </w:r>
      <w:r w:rsidR="00AC2DBA">
        <w:rPr>
          <w:rFonts w:ascii="Times New Roman" w:hAnsi="Times New Roman" w:cs="Times New Roman"/>
          <w:sz w:val="28"/>
          <w:szCs w:val="28"/>
        </w:rPr>
        <w:t>.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12"/>
      <w:bookmarkEnd w:id="41"/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485BF0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33A9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41C65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933A9D">
        <w:rPr>
          <w:rFonts w:ascii="Times New Roman" w:hAnsi="Times New Roman" w:cs="Times New Roman"/>
          <w:sz w:val="28"/>
          <w:szCs w:val="28"/>
        </w:rPr>
        <w:t>муниципальным</w:t>
      </w:r>
      <w:r w:rsidRPr="00E41C65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бюджета </w:t>
      </w:r>
      <w:r w:rsidR="00933A9D">
        <w:rPr>
          <w:rFonts w:ascii="Times New Roman" w:hAnsi="Times New Roman" w:cs="Times New Roman"/>
          <w:sz w:val="28"/>
          <w:szCs w:val="28"/>
        </w:rPr>
        <w:t>города Чебоксары –</w:t>
      </w:r>
      <w:r w:rsidRPr="00E41C65">
        <w:rPr>
          <w:rFonts w:ascii="Times New Roman" w:hAnsi="Times New Roman" w:cs="Times New Roman"/>
          <w:sz w:val="28"/>
          <w:szCs w:val="28"/>
        </w:rPr>
        <w:t xml:space="preserve"> </w:t>
      </w:r>
      <w:r w:rsidR="00933A9D">
        <w:rPr>
          <w:rFonts w:ascii="Times New Roman" w:hAnsi="Times New Roman" w:cs="Times New Roman"/>
          <w:sz w:val="28"/>
          <w:szCs w:val="28"/>
        </w:rPr>
        <w:t xml:space="preserve">муниципального заказчика </w:t>
      </w:r>
      <w:r w:rsidRPr="00E41C65">
        <w:rPr>
          <w:rFonts w:ascii="Times New Roman" w:hAnsi="Times New Roman" w:cs="Times New Roman"/>
          <w:sz w:val="28"/>
          <w:szCs w:val="28"/>
        </w:rPr>
        <w:t xml:space="preserve">по перечислению суммы неустойки (штрафа, пеней) за нарушение </w:t>
      </w:r>
      <w:hyperlink r:id="rId17" w:history="1">
        <w:r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1C65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</w:t>
      </w:r>
      <w:r w:rsidR="00933A9D">
        <w:rPr>
          <w:rFonts w:ascii="Times New Roman" w:hAnsi="Times New Roman" w:cs="Times New Roman"/>
          <w:sz w:val="28"/>
          <w:szCs w:val="28"/>
        </w:rPr>
        <w:t xml:space="preserve">, услуг для обеспечения </w:t>
      </w:r>
      <w:r w:rsidRPr="00E41C65">
        <w:rPr>
          <w:rFonts w:ascii="Times New Roman" w:hAnsi="Times New Roman" w:cs="Times New Roman"/>
          <w:sz w:val="28"/>
          <w:szCs w:val="28"/>
        </w:rPr>
        <w:t xml:space="preserve">муниципальных нужд в доход </w:t>
      </w:r>
      <w:r w:rsidR="00933A9D">
        <w:rPr>
          <w:rFonts w:ascii="Times New Roman" w:hAnsi="Times New Roman" w:cs="Times New Roman"/>
          <w:sz w:val="28"/>
          <w:szCs w:val="28"/>
        </w:rPr>
        <w:t>бюджета города Чебоксары</w:t>
      </w:r>
      <w:r w:rsidRPr="00E41C65">
        <w:rPr>
          <w:rFonts w:ascii="Times New Roman" w:hAnsi="Times New Roman" w:cs="Times New Roman"/>
          <w:sz w:val="28"/>
          <w:szCs w:val="28"/>
        </w:rPr>
        <w:t xml:space="preserve">, получатель средств бюджета </w:t>
      </w:r>
      <w:r w:rsidR="00933A9D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E41C65">
        <w:rPr>
          <w:rFonts w:ascii="Times New Roman" w:hAnsi="Times New Roman" w:cs="Times New Roman"/>
          <w:sz w:val="28"/>
          <w:szCs w:val="28"/>
        </w:rPr>
        <w:t>представляет не позднее представления Заявки на оплату денежного обязательства по договору (</w:t>
      </w:r>
      <w:r w:rsidR="001E09E5">
        <w:rPr>
          <w:rFonts w:ascii="Times New Roman" w:hAnsi="Times New Roman" w:cs="Times New Roman"/>
          <w:sz w:val="28"/>
          <w:szCs w:val="28"/>
        </w:rPr>
        <w:t>муниципальному</w:t>
      </w:r>
      <w:r w:rsidRPr="00E41C65">
        <w:rPr>
          <w:rFonts w:ascii="Times New Roman" w:hAnsi="Times New Roman" w:cs="Times New Roman"/>
          <w:sz w:val="28"/>
          <w:szCs w:val="28"/>
        </w:rPr>
        <w:t xml:space="preserve"> контракту) платежный документ на перечисление в доход бюджета</w:t>
      </w:r>
      <w:r w:rsidR="001E09E5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E41C65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данному договору (</w:t>
      </w:r>
      <w:r w:rsidR="001E09E5">
        <w:rPr>
          <w:rFonts w:ascii="Times New Roman" w:hAnsi="Times New Roman" w:cs="Times New Roman"/>
          <w:sz w:val="28"/>
          <w:szCs w:val="28"/>
        </w:rPr>
        <w:t>муниципальному</w:t>
      </w:r>
      <w:r w:rsidRPr="00E41C65">
        <w:rPr>
          <w:rFonts w:ascii="Times New Roman" w:hAnsi="Times New Roman" w:cs="Times New Roman"/>
          <w:sz w:val="28"/>
          <w:szCs w:val="28"/>
        </w:rPr>
        <w:t xml:space="preserve"> контракту).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3"/>
      <w:bookmarkEnd w:id="42"/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485BF0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41C65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131"/>
      <w:bookmarkEnd w:id="43"/>
      <w:r w:rsidRPr="00E41C65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кодов классификации расходов бюджетов кодам </w:t>
      </w:r>
      <w:hyperlink r:id="rId18" w:history="1">
        <w:r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бюджетной классификации</w:t>
        </w:r>
      </w:hyperlink>
      <w:r w:rsidRPr="00E41C65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в текущем финансовом году на момент представления Заявки;</w:t>
      </w:r>
    </w:p>
    <w:p w:rsidR="00E41C65" w:rsidRPr="00AC2DBA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4132"/>
      <w:bookmarkEnd w:id="44"/>
      <w:r w:rsidRPr="00E41C65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</w:t>
      </w:r>
      <w:hyperlink r:id="rId19" w:history="1">
        <w:r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бюджетной классификации</w:t>
        </w:r>
      </w:hyperlink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133"/>
      <w:bookmarkEnd w:id="45"/>
      <w:r w:rsidRPr="00E41C6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41C6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41C65">
        <w:rPr>
          <w:rFonts w:ascii="Times New Roman" w:hAnsi="Times New Roman" w:cs="Times New Roman"/>
          <w:sz w:val="28"/>
          <w:szCs w:val="28"/>
        </w:rPr>
        <w:t xml:space="preserve"> сумм, указанных в Заявке, над остатками соответствующих бюджетных ассигнований, учтенных на лицевом счете получателя.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14"/>
      <w:bookmarkEnd w:id="46"/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85BF0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1C65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по выплатам по источникам финансирования дефицита бюджета </w:t>
      </w:r>
      <w:r w:rsidR="001E09E5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E41C65">
        <w:rPr>
          <w:rFonts w:ascii="Times New Roman" w:hAnsi="Times New Roman" w:cs="Times New Roman"/>
          <w:sz w:val="28"/>
          <w:szCs w:val="28"/>
        </w:rPr>
        <w:t>осуществляется проверка Заявки по следующим направлениям: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141"/>
      <w:bookmarkEnd w:id="47"/>
      <w:r w:rsidRPr="00E41C65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кодов классификации источников финансирования дефицитов бюджетов кодам </w:t>
      </w:r>
      <w:hyperlink r:id="rId20" w:history="1">
        <w:r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бюджетной классификации</w:t>
        </w:r>
      </w:hyperlink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1C65">
        <w:rPr>
          <w:rFonts w:ascii="Times New Roman" w:hAnsi="Times New Roman" w:cs="Times New Roman"/>
          <w:sz w:val="28"/>
          <w:szCs w:val="28"/>
        </w:rPr>
        <w:t>Российской Федерации, действующим в текущем финансовом году на момент представления Заявки;</w:t>
      </w:r>
    </w:p>
    <w:p w:rsidR="00E41C65" w:rsidRPr="00AC2DBA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4142"/>
      <w:bookmarkEnd w:id="48"/>
      <w:r w:rsidRPr="00E41C65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</w:t>
      </w:r>
      <w:hyperlink r:id="rId21" w:history="1">
        <w:r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бюджетной классификации</w:t>
        </w:r>
      </w:hyperlink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143"/>
      <w:bookmarkEnd w:id="49"/>
      <w:r w:rsidRPr="00E41C6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41C6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41C65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администратора.</w:t>
      </w:r>
    </w:p>
    <w:p w:rsidR="00E41C65" w:rsidRPr="00AC2DBA" w:rsidRDefault="00AC2DBA" w:rsidP="00485BF0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415"/>
      <w:bookmarkEnd w:id="50"/>
      <w:r>
        <w:rPr>
          <w:rFonts w:ascii="Times New Roman" w:hAnsi="Times New Roman" w:cs="Times New Roman"/>
          <w:color w:val="000000" w:themeColor="text1"/>
          <w:sz w:val="28"/>
          <w:szCs w:val="28"/>
        </w:rPr>
        <w:t>4.15.</w:t>
      </w:r>
      <w:r w:rsidR="00E41C65" w:rsidRPr="00E41C65">
        <w:rPr>
          <w:rFonts w:ascii="Times New Roman" w:hAnsi="Times New Roman" w:cs="Times New Roman"/>
          <w:sz w:val="28"/>
          <w:szCs w:val="28"/>
        </w:rPr>
        <w:t xml:space="preserve"> В случае если форма или информация, указанные в Заявке, не соответствуют требованиям, установленным </w:t>
      </w:r>
      <w:hyperlink w:anchor="sub_43" w:history="1">
        <w:r w:rsidR="00E41C65"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4.3</w:t>
        </w:r>
      </w:hyperlink>
      <w:r w:rsidR="00E41C65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44" w:history="1">
        <w:r w:rsidR="00E41C65"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4.4</w:t>
        </w:r>
      </w:hyperlink>
      <w:r w:rsidR="00E41C65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410" w:history="1">
        <w:r w:rsidR="00E41C65"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4.10 - 4.1</w:t>
        </w:r>
        <w:r w:rsidR="00485BF0"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  <w:r w:rsidR="00E41C65"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раздела IV</w:t>
        </w:r>
      </w:hyperlink>
      <w:r w:rsidR="00E41C65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306EE7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с</w:t>
      </w:r>
      <w:r w:rsidR="00485BF0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 </w:t>
      </w:r>
      <w:r w:rsidR="00E41C65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возвращает </w:t>
      </w:r>
      <w:r w:rsidR="00293B29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Заявку </w:t>
      </w:r>
      <w:r w:rsidR="00E41C65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клиенту не позднее сроков, установленных </w:t>
      </w:r>
      <w:hyperlink w:anchor="sub_43" w:history="1">
        <w:r w:rsidR="00E41C65"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4.3 раздела IV</w:t>
        </w:r>
      </w:hyperlink>
      <w:r w:rsidR="00E41C65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bookmarkEnd w:id="51"/>
      <w:r w:rsidR="00485BF0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>указав причину возврата.</w:t>
      </w:r>
    </w:p>
    <w:p w:rsidR="00E41C65" w:rsidRPr="00E41C65" w:rsidRDefault="00AC2DBA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18"/>
      <w:r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E41C65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6EE7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с</w:t>
      </w:r>
      <w:r w:rsidR="00E41C65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 </w:t>
      </w:r>
      <w:r w:rsidR="00A160CF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</w:t>
      </w:r>
      <w:r w:rsidR="00E41C65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190A34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41C65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</w:t>
      </w:r>
      <w:r w:rsidR="00190A34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подтверждающих возникновение денежного обязательства, </w:t>
      </w:r>
      <w:r w:rsidR="00E41C65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sub_47" w:history="1">
        <w:r w:rsidR="00E41C65"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4.7</w:t>
        </w:r>
      </w:hyperlink>
      <w:r w:rsidR="00E41C65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49" w:history="1">
        <w:r w:rsidR="00E41C65"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4.9 раздела IV</w:t>
        </w:r>
      </w:hyperlink>
      <w:r w:rsidR="00E41C65"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E41C65" w:rsidRPr="00E41C65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bookmarkEnd w:id="52"/>
    <w:p w:rsidR="00E41C65" w:rsidRPr="00AC2DBA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 xml:space="preserve">наличие документов, предусмотренных в </w:t>
      </w:r>
      <w:hyperlink w:anchor="sub_47" w:history="1">
        <w:r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4.7</w:t>
        </w:r>
      </w:hyperlink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49" w:history="1">
        <w:r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4.9 раздела IV</w:t>
        </w:r>
      </w:hyperlink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E41C65" w:rsidRPr="00AC2DBA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в Заявке реквизитов и показателей, предусмотренных </w:t>
      </w:r>
      <w:hyperlink w:anchor="sub_44" w:history="1">
        <w:r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4.4 раздела IV</w:t>
        </w:r>
      </w:hyperlink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показателей Заявки указанным в ней документам в соответствии с условиями </w:t>
      </w:r>
      <w:hyperlink w:anchor="sub_49" w:history="1">
        <w:r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4.9 раздела IV</w:t>
        </w:r>
      </w:hyperlink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требованиям, установленным </w:t>
      </w:r>
      <w:hyperlink w:anchor="sub_410" w:history="1">
        <w:r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4.10 - 4.1</w:t>
        </w:r>
        <w:r w:rsidR="00190A34"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  <w:r w:rsidRPr="00AC2DB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раздела IV</w:t>
        </w:r>
      </w:hyperlink>
      <w:r w:rsidRPr="00AC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Pr="00E41C65">
        <w:rPr>
          <w:rFonts w:ascii="Times New Roman" w:hAnsi="Times New Roman" w:cs="Times New Roman"/>
          <w:sz w:val="28"/>
          <w:szCs w:val="28"/>
        </w:rPr>
        <w:t>го Порядка;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>идентичность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 xml:space="preserve">наличие в Заявке номера учтенного ранее в </w:t>
      </w:r>
      <w:r w:rsidR="001E76AE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Pr="00E41C65">
        <w:rPr>
          <w:rFonts w:ascii="Times New Roman" w:hAnsi="Times New Roman" w:cs="Times New Roman"/>
          <w:sz w:val="28"/>
          <w:szCs w:val="28"/>
        </w:rPr>
        <w:t>бюджетного обязательства получателя;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>идентичность реквизитов (номер, дата) и предмета договора (</w:t>
      </w:r>
      <w:r w:rsidR="001E76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C65">
        <w:rPr>
          <w:rFonts w:ascii="Times New Roman" w:hAnsi="Times New Roman" w:cs="Times New Roman"/>
          <w:sz w:val="28"/>
          <w:szCs w:val="28"/>
        </w:rPr>
        <w:t xml:space="preserve"> контракта) и реквизитов документов, подтверждающих возникновение денежных обязательств.</w:t>
      </w:r>
    </w:p>
    <w:p w:rsidR="00E41C65" w:rsidRPr="00E41C65" w:rsidRDefault="00E41C65" w:rsidP="001E76AE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419"/>
      <w:r w:rsidRPr="00E41C65">
        <w:rPr>
          <w:rFonts w:ascii="Times New Roman" w:hAnsi="Times New Roman" w:cs="Times New Roman"/>
          <w:sz w:val="28"/>
          <w:szCs w:val="28"/>
        </w:rPr>
        <w:t>4.1</w:t>
      </w:r>
      <w:r w:rsidR="00AC2DBA">
        <w:rPr>
          <w:rFonts w:ascii="Times New Roman" w:hAnsi="Times New Roman" w:cs="Times New Roman"/>
          <w:sz w:val="28"/>
          <w:szCs w:val="28"/>
        </w:rPr>
        <w:t>6</w:t>
      </w:r>
      <w:r w:rsidRPr="00E41C65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в соответствии с требованиями, установленными настоящим Порядком, </w:t>
      </w:r>
      <w:r w:rsidR="00306EE7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в автоматизированной системе </w:t>
      </w:r>
      <w:r w:rsidR="00E17918">
        <w:rPr>
          <w:rFonts w:ascii="Times New Roman" w:hAnsi="Times New Roman" w:cs="Times New Roman"/>
          <w:sz w:val="28"/>
          <w:szCs w:val="28"/>
        </w:rPr>
        <w:t xml:space="preserve">ПО </w:t>
      </w:r>
      <w:r w:rsidR="00306EE7">
        <w:rPr>
          <w:rFonts w:ascii="Times New Roman" w:hAnsi="Times New Roman" w:cs="Times New Roman"/>
          <w:sz w:val="28"/>
          <w:szCs w:val="28"/>
        </w:rPr>
        <w:t xml:space="preserve">СУФД на Заявке </w:t>
      </w:r>
      <w:r w:rsidRPr="00E41C65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1E76AE">
        <w:rPr>
          <w:rFonts w:ascii="Times New Roman" w:hAnsi="Times New Roman" w:cs="Times New Roman"/>
          <w:sz w:val="28"/>
          <w:szCs w:val="28"/>
        </w:rPr>
        <w:t>электронная подпись</w:t>
      </w:r>
      <w:r w:rsidRPr="00E41C65">
        <w:rPr>
          <w:rFonts w:ascii="Times New Roman" w:hAnsi="Times New Roman" w:cs="Times New Roman"/>
          <w:sz w:val="28"/>
          <w:szCs w:val="28"/>
        </w:rPr>
        <w:t>, подтверждающая санкционирование оплаты денежных обязательств клиент</w:t>
      </w:r>
      <w:bookmarkEnd w:id="53"/>
      <w:r w:rsidR="001E76AE">
        <w:rPr>
          <w:rFonts w:ascii="Times New Roman" w:hAnsi="Times New Roman" w:cs="Times New Roman"/>
          <w:sz w:val="28"/>
          <w:szCs w:val="28"/>
        </w:rPr>
        <w:t>а</w:t>
      </w:r>
      <w:r w:rsidR="00AC2DBA">
        <w:rPr>
          <w:rFonts w:ascii="Times New Roman" w:hAnsi="Times New Roman" w:cs="Times New Roman"/>
          <w:sz w:val="28"/>
          <w:szCs w:val="28"/>
        </w:rPr>
        <w:t xml:space="preserve"> и Заявка принимается к исполнению.</w:t>
      </w:r>
      <w:r w:rsidR="001E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C65" w:rsidRPr="00E41C65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21"/>
      <w:r w:rsidRPr="00E41C65">
        <w:rPr>
          <w:rFonts w:ascii="Times New Roman" w:hAnsi="Times New Roman" w:cs="Times New Roman"/>
          <w:sz w:val="28"/>
          <w:szCs w:val="28"/>
        </w:rPr>
        <w:t>4.1</w:t>
      </w:r>
      <w:r w:rsidR="00AC2DBA">
        <w:rPr>
          <w:rFonts w:ascii="Times New Roman" w:hAnsi="Times New Roman" w:cs="Times New Roman"/>
          <w:sz w:val="28"/>
          <w:szCs w:val="28"/>
        </w:rPr>
        <w:t>7</w:t>
      </w:r>
      <w:r w:rsidRPr="00E41C65">
        <w:rPr>
          <w:rFonts w:ascii="Times New Roman" w:hAnsi="Times New Roman" w:cs="Times New Roman"/>
          <w:sz w:val="28"/>
          <w:szCs w:val="28"/>
        </w:rPr>
        <w:t xml:space="preserve">. </w:t>
      </w:r>
      <w:r w:rsidR="005A21DD">
        <w:rPr>
          <w:rFonts w:ascii="Times New Roman" w:hAnsi="Times New Roman" w:cs="Times New Roman"/>
          <w:sz w:val="28"/>
          <w:szCs w:val="28"/>
        </w:rPr>
        <w:t>П</w:t>
      </w:r>
      <w:r w:rsidRPr="00E41C65">
        <w:rPr>
          <w:rFonts w:ascii="Times New Roman" w:hAnsi="Times New Roman" w:cs="Times New Roman"/>
          <w:sz w:val="28"/>
          <w:szCs w:val="28"/>
        </w:rPr>
        <w:t>латежны</w:t>
      </w:r>
      <w:r w:rsidR="005A21DD">
        <w:rPr>
          <w:rFonts w:ascii="Times New Roman" w:hAnsi="Times New Roman" w:cs="Times New Roman"/>
          <w:sz w:val="28"/>
          <w:szCs w:val="28"/>
        </w:rPr>
        <w:t>е</w:t>
      </w:r>
      <w:r w:rsidRPr="00E41C6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A21DD">
        <w:rPr>
          <w:rFonts w:ascii="Times New Roman" w:hAnsi="Times New Roman" w:cs="Times New Roman"/>
          <w:sz w:val="28"/>
          <w:szCs w:val="28"/>
        </w:rPr>
        <w:t>ы, подписанные уполномоченным специалистом</w:t>
      </w:r>
      <w:r w:rsidRPr="00E41C65">
        <w:rPr>
          <w:rFonts w:ascii="Times New Roman" w:hAnsi="Times New Roman" w:cs="Times New Roman"/>
          <w:sz w:val="28"/>
          <w:szCs w:val="28"/>
        </w:rPr>
        <w:t xml:space="preserve"> </w:t>
      </w:r>
      <w:r w:rsidR="005D0C33">
        <w:rPr>
          <w:rFonts w:ascii="Times New Roman" w:hAnsi="Times New Roman" w:cs="Times New Roman"/>
          <w:sz w:val="28"/>
          <w:szCs w:val="28"/>
        </w:rPr>
        <w:t xml:space="preserve">до 16.00 часов, </w:t>
      </w:r>
      <w:r w:rsidR="005A21DD">
        <w:rPr>
          <w:rFonts w:ascii="Times New Roman" w:hAnsi="Times New Roman" w:cs="Times New Roman"/>
          <w:sz w:val="28"/>
          <w:szCs w:val="28"/>
        </w:rPr>
        <w:t>исполняются УФК по Чувашской Республике текущим рабочим днем, подписанные после 16.00 часов испол</w:t>
      </w:r>
      <w:r w:rsidR="005D0C33">
        <w:rPr>
          <w:rFonts w:ascii="Times New Roman" w:hAnsi="Times New Roman" w:cs="Times New Roman"/>
          <w:sz w:val="28"/>
          <w:szCs w:val="28"/>
        </w:rPr>
        <w:t>н</w:t>
      </w:r>
      <w:r w:rsidR="005A21DD">
        <w:rPr>
          <w:rFonts w:ascii="Times New Roman" w:hAnsi="Times New Roman" w:cs="Times New Roman"/>
          <w:sz w:val="28"/>
          <w:szCs w:val="28"/>
        </w:rPr>
        <w:t>яются</w:t>
      </w:r>
      <w:r w:rsidR="005D0C33">
        <w:rPr>
          <w:rFonts w:ascii="Times New Roman" w:hAnsi="Times New Roman" w:cs="Times New Roman"/>
          <w:sz w:val="28"/>
          <w:szCs w:val="28"/>
        </w:rPr>
        <w:t xml:space="preserve"> в течении следующего рабочего дня.</w:t>
      </w:r>
    </w:p>
    <w:bookmarkEnd w:id="54"/>
    <w:p w:rsidR="00E41C65" w:rsidRPr="00E41C65" w:rsidRDefault="00E41C65" w:rsidP="007035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2125" w:rsidRPr="00E41C65" w:rsidRDefault="00E41C65" w:rsidP="0059512E">
      <w:pPr>
        <w:widowControl w:val="0"/>
        <w:autoSpaceDE w:val="0"/>
        <w:autoSpaceDN w:val="0"/>
        <w:adjustRightInd w:val="0"/>
        <w:spacing w:before="120" w:after="120" w:line="39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55" w:name="sub_1005"/>
      <w:r w:rsidRPr="00E41C65">
        <w:rPr>
          <w:rFonts w:ascii="Times New Roman" w:hAnsi="Times New Roman" w:cs="Times New Roman"/>
          <w:b/>
          <w:bCs/>
          <w:sz w:val="28"/>
          <w:szCs w:val="28"/>
        </w:rPr>
        <w:t>V. Подтверждение исполнения денежных обязательств</w:t>
      </w:r>
      <w:bookmarkEnd w:id="55"/>
    </w:p>
    <w:p w:rsidR="00AC2DBA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1"/>
      <w:r w:rsidRPr="00E41C65">
        <w:rPr>
          <w:rFonts w:ascii="Times New Roman" w:hAnsi="Times New Roman" w:cs="Times New Roman"/>
          <w:sz w:val="28"/>
          <w:szCs w:val="28"/>
        </w:rPr>
        <w:t xml:space="preserve">5.1. Подтверждение исполнения денежных обязательств осуществляется </w:t>
      </w:r>
      <w:r w:rsidR="00CE47AD">
        <w:rPr>
          <w:rFonts w:ascii="Times New Roman" w:hAnsi="Times New Roman" w:cs="Times New Roman"/>
          <w:sz w:val="28"/>
          <w:szCs w:val="28"/>
        </w:rPr>
        <w:t>УФК по Чувашской Республике</w:t>
      </w:r>
      <w:r w:rsidRPr="00E41C65">
        <w:rPr>
          <w:rFonts w:ascii="Times New Roman" w:hAnsi="Times New Roman" w:cs="Times New Roman"/>
          <w:sz w:val="28"/>
          <w:szCs w:val="28"/>
        </w:rPr>
        <w:t xml:space="preserve"> путем выдачи клиенту выписки из его лицевого счета с приложенными к ней платежными документами</w:t>
      </w:r>
      <w:r w:rsidR="00CE47AD">
        <w:rPr>
          <w:rFonts w:ascii="Times New Roman" w:hAnsi="Times New Roman" w:cs="Times New Roman"/>
          <w:sz w:val="28"/>
          <w:szCs w:val="28"/>
        </w:rPr>
        <w:t>,</w:t>
      </w:r>
      <w:r w:rsidRPr="00E41C65">
        <w:rPr>
          <w:rFonts w:ascii="Times New Roman" w:hAnsi="Times New Roman" w:cs="Times New Roman"/>
          <w:sz w:val="28"/>
          <w:szCs w:val="28"/>
        </w:rPr>
        <w:t xml:space="preserve"> подтверждающей списание денежных средств в пользу физических или юридических лиц, бюджетов бюджетной системы Российской Федерации, субъектов международного права</w:t>
      </w:r>
      <w:r w:rsidR="00AC2DBA">
        <w:rPr>
          <w:rFonts w:ascii="Times New Roman" w:hAnsi="Times New Roman" w:cs="Times New Roman"/>
          <w:sz w:val="28"/>
          <w:szCs w:val="28"/>
        </w:rPr>
        <w:t>.</w:t>
      </w:r>
      <w:r w:rsidRPr="00E41C65">
        <w:rPr>
          <w:rFonts w:ascii="Times New Roman" w:hAnsi="Times New Roman" w:cs="Times New Roman"/>
          <w:sz w:val="28"/>
          <w:szCs w:val="28"/>
        </w:rPr>
        <w:t xml:space="preserve"> </w:t>
      </w:r>
      <w:bookmarkStart w:id="57" w:name="sub_52"/>
      <w:bookmarkEnd w:id="56"/>
    </w:p>
    <w:p w:rsidR="00E41C65" w:rsidRPr="00CE47AD" w:rsidRDefault="00E41C65" w:rsidP="00E41C65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1C65">
        <w:rPr>
          <w:rFonts w:ascii="Times New Roman" w:hAnsi="Times New Roman" w:cs="Times New Roman"/>
          <w:sz w:val="28"/>
          <w:szCs w:val="28"/>
        </w:rPr>
        <w:t xml:space="preserve">5.2. Оформление и выдача клиентам выписок из их лицевых счетов осуществляются </w:t>
      </w:r>
      <w:r w:rsidR="00CE47AD">
        <w:rPr>
          <w:rFonts w:ascii="Times New Roman" w:hAnsi="Times New Roman" w:cs="Times New Roman"/>
          <w:sz w:val="28"/>
          <w:szCs w:val="28"/>
        </w:rPr>
        <w:t>УФК по Чувашской Республике</w:t>
      </w:r>
      <w:r w:rsidRPr="00E41C6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CE47AD">
        <w:rPr>
          <w:rFonts w:ascii="Times New Roman" w:hAnsi="Times New Roman" w:cs="Times New Roman"/>
          <w:sz w:val="28"/>
          <w:szCs w:val="28"/>
        </w:rPr>
        <w:t>Федеральным казначейством</w:t>
      </w:r>
      <w:bookmarkEnd w:id="57"/>
      <w:r w:rsidR="00522D15">
        <w:rPr>
          <w:rFonts w:ascii="Times New Roman" w:hAnsi="Times New Roman" w:cs="Times New Roman"/>
          <w:sz w:val="28"/>
          <w:szCs w:val="28"/>
        </w:rPr>
        <w:t>.</w:t>
      </w:r>
    </w:p>
    <w:p w:rsidR="00053A17" w:rsidRDefault="00053A17" w:rsidP="000D0A4E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263E" w:rsidRPr="0038263E" w:rsidRDefault="009060B0" w:rsidP="00E26AA3">
      <w:pPr>
        <w:widowControl w:val="0"/>
        <w:autoSpaceDE w:val="0"/>
        <w:autoSpaceDN w:val="0"/>
        <w:adjustRightInd w:val="0"/>
        <w:spacing w:before="120" w:after="120" w:line="390" w:lineRule="atLeast"/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="00C72280" w:rsidRPr="003826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Уточнение бюджетной классификации по произведенным расходам и по невыясненным поступлениям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390" w:lineRule="atLeast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72280"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>.1. Уточнение бюджетной классификации по произведенным расходам и по невыясненным поступлениям при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</w:t>
      </w:r>
      <w:r w:rsidR="00C72280"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280"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280"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>случаях:</w:t>
      </w:r>
    </w:p>
    <w:p w:rsidR="00874AA4" w:rsidRDefault="00C72280" w:rsidP="001379AC">
      <w:pPr>
        <w:widowControl w:val="0"/>
        <w:autoSpaceDE w:val="0"/>
        <w:autoSpaceDN w:val="0"/>
        <w:adjustRightInd w:val="0"/>
        <w:spacing w:after="0" w:line="39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бюджетной классификации Российской Федерации и внесения изменений в </w:t>
      </w:r>
      <w:r w:rsidR="009060B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</w:t>
      </w:r>
      <w:r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</w:t>
      </w:r>
      <w:r w:rsidR="0090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Чебоксары на текущий </w:t>
      </w:r>
      <w:r w:rsidR="00874AA4">
        <w:rPr>
          <w:rFonts w:ascii="Times New Roman" w:hAnsi="Times New Roman" w:cs="Times New Roman"/>
          <w:color w:val="000000" w:themeColor="text1"/>
          <w:sz w:val="28"/>
          <w:szCs w:val="28"/>
        </w:rPr>
        <w:t>год;</w:t>
      </w:r>
      <w:r w:rsidR="0090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74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9B5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72280" w:rsidRDefault="00C72280" w:rsidP="00E81199">
      <w:pPr>
        <w:widowControl w:val="0"/>
        <w:autoSpaceDE w:val="0"/>
        <w:autoSpaceDN w:val="0"/>
        <w:adjustRightInd w:val="0"/>
        <w:spacing w:after="0" w:line="39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>ошибочного указания в платежном документе кодов бюдже</w:t>
      </w:r>
      <w:r w:rsidR="00B31395">
        <w:rPr>
          <w:rFonts w:ascii="Times New Roman" w:hAnsi="Times New Roman" w:cs="Times New Roman"/>
          <w:color w:val="000000" w:themeColor="text1"/>
          <w:sz w:val="28"/>
          <w:szCs w:val="28"/>
        </w:rPr>
        <w:t>тной классификации, иных данных;</w:t>
      </w:r>
    </w:p>
    <w:p w:rsidR="00B31395" w:rsidRPr="0038263E" w:rsidRDefault="00B31395" w:rsidP="001379AC">
      <w:pPr>
        <w:widowControl w:val="0"/>
        <w:autoSpaceDE w:val="0"/>
        <w:autoSpaceDN w:val="0"/>
        <w:adjustRightInd w:val="0"/>
        <w:spacing w:after="0" w:line="39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уточнения средств, поступивших</w:t>
      </w:r>
      <w:r w:rsidR="00137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код невыясненных поступлений.</w:t>
      </w:r>
    </w:p>
    <w:p w:rsidR="00C72280" w:rsidRPr="0038263E" w:rsidRDefault="00874AA4" w:rsidP="00C72280">
      <w:pPr>
        <w:widowControl w:val="0"/>
        <w:autoSpaceDE w:val="0"/>
        <w:autoSpaceDN w:val="0"/>
        <w:adjustRightInd w:val="0"/>
        <w:spacing w:after="0" w:line="3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72280"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Для внесения изменений в кассовые расходы, отраженные на лицевых счетах, открытых в </w:t>
      </w:r>
      <w:r w:rsidR="00AE7497">
        <w:rPr>
          <w:rFonts w:ascii="Times New Roman" w:hAnsi="Times New Roman" w:cs="Times New Roman"/>
          <w:color w:val="000000" w:themeColor="text1"/>
          <w:sz w:val="28"/>
          <w:szCs w:val="28"/>
        </w:rPr>
        <w:t>УФК по Чувашской Республике</w:t>
      </w:r>
      <w:r w:rsidR="0031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уточнения невыясненных поступлений, </w:t>
      </w:r>
      <w:r w:rsidR="00C72280"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средств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</w:t>
      </w:r>
      <w:r w:rsidR="00C72280"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(администраторы источников финансирования дефицита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</w:t>
      </w:r>
      <w:r w:rsidR="00C72280"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>) оформляют Уведомления об уточнении вида и принадлежности платежа</w:t>
      </w:r>
      <w:r w:rsidR="00AE7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КФД 0531809)</w:t>
      </w:r>
      <w:r w:rsidR="00315D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2280"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оформленные в соответствии с требованиями, установленными </w:t>
      </w:r>
      <w:r w:rsidR="00587E0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C72280"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казначейств</w:t>
      </w:r>
      <w:r w:rsidR="00587E03">
        <w:rPr>
          <w:rFonts w:ascii="Times New Roman" w:hAnsi="Times New Roman" w:cs="Times New Roman"/>
          <w:color w:val="000000" w:themeColor="text1"/>
          <w:sz w:val="28"/>
          <w:szCs w:val="28"/>
        </w:rPr>
        <w:t>ом.</w:t>
      </w:r>
      <w:r w:rsidR="00C72280" w:rsidRPr="0038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72280" w:rsidRPr="0038263E" w:rsidSect="003B4B00">
      <w:headerReference w:type="default" r:id="rId22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63" w:rsidRDefault="00D41E63" w:rsidP="00260AB0">
      <w:pPr>
        <w:spacing w:after="0" w:line="240" w:lineRule="auto"/>
      </w:pPr>
      <w:r>
        <w:separator/>
      </w:r>
    </w:p>
  </w:endnote>
  <w:endnote w:type="continuationSeparator" w:id="0">
    <w:p w:rsidR="00D41E63" w:rsidRDefault="00D41E63" w:rsidP="00260AB0">
      <w:pPr>
        <w:spacing w:after="0" w:line="240" w:lineRule="auto"/>
      </w:pPr>
      <w:r>
        <w:continuationSeparator/>
      </w:r>
    </w:p>
  </w:endnote>
  <w:endnote w:type="continuationNotice" w:id="1">
    <w:p w:rsidR="00D41E63" w:rsidRDefault="00D41E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63" w:rsidRDefault="00D41E63" w:rsidP="00260AB0">
      <w:pPr>
        <w:spacing w:after="0" w:line="240" w:lineRule="auto"/>
      </w:pPr>
      <w:r>
        <w:separator/>
      </w:r>
    </w:p>
  </w:footnote>
  <w:footnote w:type="continuationSeparator" w:id="0">
    <w:p w:rsidR="00D41E63" w:rsidRDefault="00D41E63" w:rsidP="00260AB0">
      <w:pPr>
        <w:spacing w:after="0" w:line="240" w:lineRule="auto"/>
      </w:pPr>
      <w:r>
        <w:continuationSeparator/>
      </w:r>
    </w:p>
  </w:footnote>
  <w:footnote w:type="continuationNotice" w:id="1">
    <w:p w:rsidR="00D41E63" w:rsidRDefault="00D41E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35586600"/>
    </w:sdtPr>
    <w:sdtEndPr/>
    <w:sdtContent>
      <w:p w:rsidR="00BF029B" w:rsidRPr="00BE5E6A" w:rsidRDefault="00BF029B">
        <w:pPr>
          <w:pStyle w:val="a3"/>
          <w:jc w:val="center"/>
          <w:rPr>
            <w:rFonts w:ascii="Times New Roman" w:hAnsi="Times New Roman" w:cs="Times New Roman"/>
          </w:rPr>
        </w:pPr>
        <w:r w:rsidRPr="00BE5E6A">
          <w:rPr>
            <w:rFonts w:ascii="Times New Roman" w:hAnsi="Times New Roman" w:cs="Times New Roman"/>
          </w:rPr>
          <w:fldChar w:fldCharType="begin"/>
        </w:r>
        <w:r w:rsidRPr="00BE5E6A">
          <w:rPr>
            <w:rFonts w:ascii="Times New Roman" w:hAnsi="Times New Roman" w:cs="Times New Roman"/>
          </w:rPr>
          <w:instrText>PAGE   \* MERGEFORMAT</w:instrText>
        </w:r>
        <w:r w:rsidRPr="00BE5E6A">
          <w:rPr>
            <w:rFonts w:ascii="Times New Roman" w:hAnsi="Times New Roman" w:cs="Times New Roman"/>
          </w:rPr>
          <w:fldChar w:fldCharType="separate"/>
        </w:r>
        <w:r w:rsidR="00567094">
          <w:rPr>
            <w:rFonts w:ascii="Times New Roman" w:hAnsi="Times New Roman" w:cs="Times New Roman"/>
            <w:noProof/>
          </w:rPr>
          <w:t>13</w:t>
        </w:r>
        <w:r w:rsidRPr="00BE5E6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F029B" w:rsidRDefault="00BF029B" w:rsidP="003638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503"/>
    <w:multiLevelType w:val="hybridMultilevel"/>
    <w:tmpl w:val="7BC6D71A"/>
    <w:lvl w:ilvl="0" w:tplc="36560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BA1066"/>
    <w:multiLevelType w:val="hybridMultilevel"/>
    <w:tmpl w:val="8E2CBDC2"/>
    <w:lvl w:ilvl="0" w:tplc="B3E8491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2" w15:restartNumberingAfterBreak="0">
    <w:nsid w:val="30D75772"/>
    <w:multiLevelType w:val="hybridMultilevel"/>
    <w:tmpl w:val="0D944B24"/>
    <w:lvl w:ilvl="0" w:tplc="36560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92"/>
    <w:rsid w:val="00007A31"/>
    <w:rsid w:val="00010349"/>
    <w:rsid w:val="000143B0"/>
    <w:rsid w:val="00014CA5"/>
    <w:rsid w:val="00016658"/>
    <w:rsid w:val="00017B7B"/>
    <w:rsid w:val="00017EC2"/>
    <w:rsid w:val="00022633"/>
    <w:rsid w:val="000226EE"/>
    <w:rsid w:val="00024309"/>
    <w:rsid w:val="000259D4"/>
    <w:rsid w:val="00025CA7"/>
    <w:rsid w:val="000264E7"/>
    <w:rsid w:val="000302E7"/>
    <w:rsid w:val="00030544"/>
    <w:rsid w:val="00031341"/>
    <w:rsid w:val="000327D7"/>
    <w:rsid w:val="00034D1A"/>
    <w:rsid w:val="000402C3"/>
    <w:rsid w:val="00041CE0"/>
    <w:rsid w:val="000427EC"/>
    <w:rsid w:val="000437B1"/>
    <w:rsid w:val="000447A8"/>
    <w:rsid w:val="000476E6"/>
    <w:rsid w:val="0005095B"/>
    <w:rsid w:val="000511D3"/>
    <w:rsid w:val="0005252F"/>
    <w:rsid w:val="00052986"/>
    <w:rsid w:val="00053A17"/>
    <w:rsid w:val="00062F2E"/>
    <w:rsid w:val="0006382E"/>
    <w:rsid w:val="00064357"/>
    <w:rsid w:val="00064FE2"/>
    <w:rsid w:val="00065BDE"/>
    <w:rsid w:val="00065FFC"/>
    <w:rsid w:val="00071854"/>
    <w:rsid w:val="00073524"/>
    <w:rsid w:val="00076620"/>
    <w:rsid w:val="00077277"/>
    <w:rsid w:val="00081FFA"/>
    <w:rsid w:val="000833CA"/>
    <w:rsid w:val="00084FC2"/>
    <w:rsid w:val="0008639F"/>
    <w:rsid w:val="0009249B"/>
    <w:rsid w:val="00092797"/>
    <w:rsid w:val="000A25B1"/>
    <w:rsid w:val="000A3DBA"/>
    <w:rsid w:val="000A465B"/>
    <w:rsid w:val="000A6241"/>
    <w:rsid w:val="000B0667"/>
    <w:rsid w:val="000B1E99"/>
    <w:rsid w:val="000B33E3"/>
    <w:rsid w:val="000B3DCF"/>
    <w:rsid w:val="000B7740"/>
    <w:rsid w:val="000C2A1C"/>
    <w:rsid w:val="000C3623"/>
    <w:rsid w:val="000C4BE3"/>
    <w:rsid w:val="000C4D8C"/>
    <w:rsid w:val="000C584D"/>
    <w:rsid w:val="000C696D"/>
    <w:rsid w:val="000C7362"/>
    <w:rsid w:val="000D0918"/>
    <w:rsid w:val="000D0A4E"/>
    <w:rsid w:val="000D19D6"/>
    <w:rsid w:val="000D1C17"/>
    <w:rsid w:val="000D407D"/>
    <w:rsid w:val="000E4FEE"/>
    <w:rsid w:val="000E7F90"/>
    <w:rsid w:val="000F13BF"/>
    <w:rsid w:val="000F3E49"/>
    <w:rsid w:val="000F5571"/>
    <w:rsid w:val="00101AFF"/>
    <w:rsid w:val="00102782"/>
    <w:rsid w:val="0010284D"/>
    <w:rsid w:val="00104DB1"/>
    <w:rsid w:val="0010519F"/>
    <w:rsid w:val="001076C4"/>
    <w:rsid w:val="00110E2A"/>
    <w:rsid w:val="00112D3F"/>
    <w:rsid w:val="001137EE"/>
    <w:rsid w:val="00117BD6"/>
    <w:rsid w:val="001212E4"/>
    <w:rsid w:val="0012369C"/>
    <w:rsid w:val="00123945"/>
    <w:rsid w:val="001251FD"/>
    <w:rsid w:val="00130066"/>
    <w:rsid w:val="00134E81"/>
    <w:rsid w:val="00135822"/>
    <w:rsid w:val="00135DB7"/>
    <w:rsid w:val="00136067"/>
    <w:rsid w:val="0013646B"/>
    <w:rsid w:val="00137456"/>
    <w:rsid w:val="001379AC"/>
    <w:rsid w:val="00141670"/>
    <w:rsid w:val="00141BD8"/>
    <w:rsid w:val="0014660A"/>
    <w:rsid w:val="0015038D"/>
    <w:rsid w:val="00151333"/>
    <w:rsid w:val="00152527"/>
    <w:rsid w:val="0015366E"/>
    <w:rsid w:val="00153A1C"/>
    <w:rsid w:val="00155192"/>
    <w:rsid w:val="00157EB1"/>
    <w:rsid w:val="0016566E"/>
    <w:rsid w:val="001659E0"/>
    <w:rsid w:val="00166134"/>
    <w:rsid w:val="001661B7"/>
    <w:rsid w:val="00167249"/>
    <w:rsid w:val="00167F20"/>
    <w:rsid w:val="00171D51"/>
    <w:rsid w:val="00172985"/>
    <w:rsid w:val="00181563"/>
    <w:rsid w:val="00181E6F"/>
    <w:rsid w:val="00182132"/>
    <w:rsid w:val="00182369"/>
    <w:rsid w:val="00182719"/>
    <w:rsid w:val="00182985"/>
    <w:rsid w:val="00182F6C"/>
    <w:rsid w:val="001839DB"/>
    <w:rsid w:val="001856C0"/>
    <w:rsid w:val="001857D7"/>
    <w:rsid w:val="00190A34"/>
    <w:rsid w:val="00191094"/>
    <w:rsid w:val="001930DE"/>
    <w:rsid w:val="001932A4"/>
    <w:rsid w:val="0019465D"/>
    <w:rsid w:val="001952B5"/>
    <w:rsid w:val="00196E48"/>
    <w:rsid w:val="001A3BEE"/>
    <w:rsid w:val="001A52D1"/>
    <w:rsid w:val="001A5D79"/>
    <w:rsid w:val="001A7645"/>
    <w:rsid w:val="001B18A7"/>
    <w:rsid w:val="001B460F"/>
    <w:rsid w:val="001B6C98"/>
    <w:rsid w:val="001B776B"/>
    <w:rsid w:val="001C0180"/>
    <w:rsid w:val="001C3284"/>
    <w:rsid w:val="001C6209"/>
    <w:rsid w:val="001C67AE"/>
    <w:rsid w:val="001D3901"/>
    <w:rsid w:val="001D524D"/>
    <w:rsid w:val="001D7394"/>
    <w:rsid w:val="001E03E1"/>
    <w:rsid w:val="001E07A2"/>
    <w:rsid w:val="001E09E5"/>
    <w:rsid w:val="001E1BE8"/>
    <w:rsid w:val="001E43AD"/>
    <w:rsid w:val="001E6129"/>
    <w:rsid w:val="001E76AE"/>
    <w:rsid w:val="001F01A4"/>
    <w:rsid w:val="001F282C"/>
    <w:rsid w:val="001F282D"/>
    <w:rsid w:val="001F3E65"/>
    <w:rsid w:val="00200E3D"/>
    <w:rsid w:val="00204327"/>
    <w:rsid w:val="002056EB"/>
    <w:rsid w:val="002062C9"/>
    <w:rsid w:val="00206603"/>
    <w:rsid w:val="00206FE5"/>
    <w:rsid w:val="00210383"/>
    <w:rsid w:val="002103F1"/>
    <w:rsid w:val="00210966"/>
    <w:rsid w:val="0021176A"/>
    <w:rsid w:val="002120C5"/>
    <w:rsid w:val="0021265E"/>
    <w:rsid w:val="0021362F"/>
    <w:rsid w:val="00213C57"/>
    <w:rsid w:val="00213DA4"/>
    <w:rsid w:val="00214792"/>
    <w:rsid w:val="00216F33"/>
    <w:rsid w:val="002178C8"/>
    <w:rsid w:val="00220E84"/>
    <w:rsid w:val="00222201"/>
    <w:rsid w:val="00224609"/>
    <w:rsid w:val="00225534"/>
    <w:rsid w:val="00226205"/>
    <w:rsid w:val="00226751"/>
    <w:rsid w:val="00226911"/>
    <w:rsid w:val="00234112"/>
    <w:rsid w:val="002400D6"/>
    <w:rsid w:val="00240258"/>
    <w:rsid w:val="0024157D"/>
    <w:rsid w:val="00243FCF"/>
    <w:rsid w:val="0024798D"/>
    <w:rsid w:val="002514F8"/>
    <w:rsid w:val="00253BAE"/>
    <w:rsid w:val="002554E2"/>
    <w:rsid w:val="00257FE4"/>
    <w:rsid w:val="00260AB0"/>
    <w:rsid w:val="00260CC5"/>
    <w:rsid w:val="0026138D"/>
    <w:rsid w:val="00261761"/>
    <w:rsid w:val="00263C91"/>
    <w:rsid w:val="00264BC7"/>
    <w:rsid w:val="00265114"/>
    <w:rsid w:val="00265C4C"/>
    <w:rsid w:val="002665C2"/>
    <w:rsid w:val="002708B2"/>
    <w:rsid w:val="00272BBA"/>
    <w:rsid w:val="002733B3"/>
    <w:rsid w:val="0027556C"/>
    <w:rsid w:val="00281789"/>
    <w:rsid w:val="00283ABD"/>
    <w:rsid w:val="00285E09"/>
    <w:rsid w:val="0028783C"/>
    <w:rsid w:val="00291291"/>
    <w:rsid w:val="0029329B"/>
    <w:rsid w:val="00293B29"/>
    <w:rsid w:val="00293C02"/>
    <w:rsid w:val="00294207"/>
    <w:rsid w:val="00296648"/>
    <w:rsid w:val="002A2A6F"/>
    <w:rsid w:val="002B1B9D"/>
    <w:rsid w:val="002B2476"/>
    <w:rsid w:val="002B5953"/>
    <w:rsid w:val="002C23C4"/>
    <w:rsid w:val="002C5D98"/>
    <w:rsid w:val="002D2760"/>
    <w:rsid w:val="002D3B9B"/>
    <w:rsid w:val="002D3F72"/>
    <w:rsid w:val="002D6390"/>
    <w:rsid w:val="002D70B5"/>
    <w:rsid w:val="002E37CC"/>
    <w:rsid w:val="002E3FD1"/>
    <w:rsid w:val="002E76C5"/>
    <w:rsid w:val="002F0810"/>
    <w:rsid w:val="002F5A7C"/>
    <w:rsid w:val="00300185"/>
    <w:rsid w:val="00302F45"/>
    <w:rsid w:val="00303802"/>
    <w:rsid w:val="003062D3"/>
    <w:rsid w:val="00306EE7"/>
    <w:rsid w:val="003115CD"/>
    <w:rsid w:val="00312352"/>
    <w:rsid w:val="00315D29"/>
    <w:rsid w:val="0031637D"/>
    <w:rsid w:val="003202D8"/>
    <w:rsid w:val="00322088"/>
    <w:rsid w:val="00322C7A"/>
    <w:rsid w:val="003266F7"/>
    <w:rsid w:val="00327081"/>
    <w:rsid w:val="003312CB"/>
    <w:rsid w:val="00332CAE"/>
    <w:rsid w:val="00336E51"/>
    <w:rsid w:val="00340CAC"/>
    <w:rsid w:val="00340F8D"/>
    <w:rsid w:val="00341429"/>
    <w:rsid w:val="0034288E"/>
    <w:rsid w:val="003432AD"/>
    <w:rsid w:val="0034500E"/>
    <w:rsid w:val="003452C8"/>
    <w:rsid w:val="00346C98"/>
    <w:rsid w:val="00351692"/>
    <w:rsid w:val="00360D9A"/>
    <w:rsid w:val="00363882"/>
    <w:rsid w:val="00367875"/>
    <w:rsid w:val="00373690"/>
    <w:rsid w:val="0037798B"/>
    <w:rsid w:val="00380D97"/>
    <w:rsid w:val="00382484"/>
    <w:rsid w:val="0038263E"/>
    <w:rsid w:val="003908B8"/>
    <w:rsid w:val="00390C01"/>
    <w:rsid w:val="00390F50"/>
    <w:rsid w:val="00391FF7"/>
    <w:rsid w:val="00392D96"/>
    <w:rsid w:val="003930C8"/>
    <w:rsid w:val="0039352B"/>
    <w:rsid w:val="00394DEB"/>
    <w:rsid w:val="00394F6C"/>
    <w:rsid w:val="00395DC5"/>
    <w:rsid w:val="00395EA7"/>
    <w:rsid w:val="003962BD"/>
    <w:rsid w:val="0039772D"/>
    <w:rsid w:val="003A1F4D"/>
    <w:rsid w:val="003A3082"/>
    <w:rsid w:val="003A3A4B"/>
    <w:rsid w:val="003A4396"/>
    <w:rsid w:val="003B0A84"/>
    <w:rsid w:val="003B0AD5"/>
    <w:rsid w:val="003B1115"/>
    <w:rsid w:val="003B28AD"/>
    <w:rsid w:val="003B4B00"/>
    <w:rsid w:val="003C03D8"/>
    <w:rsid w:val="003C0986"/>
    <w:rsid w:val="003C1E38"/>
    <w:rsid w:val="003C3C3C"/>
    <w:rsid w:val="003C4906"/>
    <w:rsid w:val="003C6196"/>
    <w:rsid w:val="003C7877"/>
    <w:rsid w:val="003E0C09"/>
    <w:rsid w:val="003E52A5"/>
    <w:rsid w:val="003E564A"/>
    <w:rsid w:val="003E7EE4"/>
    <w:rsid w:val="003F0A5F"/>
    <w:rsid w:val="003F0B9D"/>
    <w:rsid w:val="003F27F7"/>
    <w:rsid w:val="003F3E6B"/>
    <w:rsid w:val="00400FD1"/>
    <w:rsid w:val="00401189"/>
    <w:rsid w:val="00404F4F"/>
    <w:rsid w:val="0040551E"/>
    <w:rsid w:val="00405E52"/>
    <w:rsid w:val="00407568"/>
    <w:rsid w:val="00413A75"/>
    <w:rsid w:val="00413D98"/>
    <w:rsid w:val="00413D99"/>
    <w:rsid w:val="0041493A"/>
    <w:rsid w:val="00416AF1"/>
    <w:rsid w:val="00420B4F"/>
    <w:rsid w:val="00420E7B"/>
    <w:rsid w:val="0042195D"/>
    <w:rsid w:val="00422C57"/>
    <w:rsid w:val="00425FE1"/>
    <w:rsid w:val="00426CA3"/>
    <w:rsid w:val="0042714F"/>
    <w:rsid w:val="00432AAC"/>
    <w:rsid w:val="00432DD8"/>
    <w:rsid w:val="004344D3"/>
    <w:rsid w:val="004363B9"/>
    <w:rsid w:val="004405A4"/>
    <w:rsid w:val="0044103C"/>
    <w:rsid w:val="00441C70"/>
    <w:rsid w:val="00442242"/>
    <w:rsid w:val="004434AC"/>
    <w:rsid w:val="00443698"/>
    <w:rsid w:val="00445864"/>
    <w:rsid w:val="00445F59"/>
    <w:rsid w:val="004574C1"/>
    <w:rsid w:val="00460B6E"/>
    <w:rsid w:val="004617A4"/>
    <w:rsid w:val="0046229A"/>
    <w:rsid w:val="00462E6C"/>
    <w:rsid w:val="00463322"/>
    <w:rsid w:val="004637C8"/>
    <w:rsid w:val="004669E1"/>
    <w:rsid w:val="004673AF"/>
    <w:rsid w:val="004725F3"/>
    <w:rsid w:val="004742DA"/>
    <w:rsid w:val="004801FF"/>
    <w:rsid w:val="00480326"/>
    <w:rsid w:val="00480815"/>
    <w:rsid w:val="00481947"/>
    <w:rsid w:val="00482941"/>
    <w:rsid w:val="00482CD8"/>
    <w:rsid w:val="004840FA"/>
    <w:rsid w:val="00485BF0"/>
    <w:rsid w:val="00485BFC"/>
    <w:rsid w:val="00490734"/>
    <w:rsid w:val="00494967"/>
    <w:rsid w:val="00497BD2"/>
    <w:rsid w:val="004A245D"/>
    <w:rsid w:val="004A2F24"/>
    <w:rsid w:val="004A373F"/>
    <w:rsid w:val="004A3E95"/>
    <w:rsid w:val="004A50C6"/>
    <w:rsid w:val="004A74EA"/>
    <w:rsid w:val="004A7D2D"/>
    <w:rsid w:val="004B074E"/>
    <w:rsid w:val="004B16FC"/>
    <w:rsid w:val="004B437D"/>
    <w:rsid w:val="004B678E"/>
    <w:rsid w:val="004B72F5"/>
    <w:rsid w:val="004C13EE"/>
    <w:rsid w:val="004C360E"/>
    <w:rsid w:val="004C4822"/>
    <w:rsid w:val="004C5A95"/>
    <w:rsid w:val="004D0946"/>
    <w:rsid w:val="004D0EF3"/>
    <w:rsid w:val="004D227F"/>
    <w:rsid w:val="004D230C"/>
    <w:rsid w:val="004D468A"/>
    <w:rsid w:val="004D5647"/>
    <w:rsid w:val="004D5AA8"/>
    <w:rsid w:val="004E0FAD"/>
    <w:rsid w:val="004E43AB"/>
    <w:rsid w:val="004F4B18"/>
    <w:rsid w:val="004F55F5"/>
    <w:rsid w:val="004F5EA3"/>
    <w:rsid w:val="004F5F0B"/>
    <w:rsid w:val="004F7B58"/>
    <w:rsid w:val="00500068"/>
    <w:rsid w:val="0050013B"/>
    <w:rsid w:val="0050077D"/>
    <w:rsid w:val="005012BF"/>
    <w:rsid w:val="00507C5A"/>
    <w:rsid w:val="00514EF4"/>
    <w:rsid w:val="00515A9E"/>
    <w:rsid w:val="005162ED"/>
    <w:rsid w:val="0051693D"/>
    <w:rsid w:val="00516AA9"/>
    <w:rsid w:val="00516B17"/>
    <w:rsid w:val="0051700B"/>
    <w:rsid w:val="00520321"/>
    <w:rsid w:val="00520EB9"/>
    <w:rsid w:val="00521F95"/>
    <w:rsid w:val="00522D15"/>
    <w:rsid w:val="00524756"/>
    <w:rsid w:val="00525205"/>
    <w:rsid w:val="005253A4"/>
    <w:rsid w:val="0052678C"/>
    <w:rsid w:val="00530242"/>
    <w:rsid w:val="00531342"/>
    <w:rsid w:val="005317FF"/>
    <w:rsid w:val="00531879"/>
    <w:rsid w:val="00533459"/>
    <w:rsid w:val="00534B3F"/>
    <w:rsid w:val="00535323"/>
    <w:rsid w:val="005355FB"/>
    <w:rsid w:val="00537520"/>
    <w:rsid w:val="00540668"/>
    <w:rsid w:val="005431F9"/>
    <w:rsid w:val="00543554"/>
    <w:rsid w:val="00543806"/>
    <w:rsid w:val="005515E4"/>
    <w:rsid w:val="00551A32"/>
    <w:rsid w:val="00551E2D"/>
    <w:rsid w:val="00557ECB"/>
    <w:rsid w:val="005603CD"/>
    <w:rsid w:val="00560B51"/>
    <w:rsid w:val="00565D9E"/>
    <w:rsid w:val="00567094"/>
    <w:rsid w:val="00570298"/>
    <w:rsid w:val="005724B1"/>
    <w:rsid w:val="00572666"/>
    <w:rsid w:val="005738F6"/>
    <w:rsid w:val="0057396C"/>
    <w:rsid w:val="00573FC0"/>
    <w:rsid w:val="0057666C"/>
    <w:rsid w:val="0057762C"/>
    <w:rsid w:val="00577B12"/>
    <w:rsid w:val="00580AD9"/>
    <w:rsid w:val="00584C3C"/>
    <w:rsid w:val="00585E14"/>
    <w:rsid w:val="0058721F"/>
    <w:rsid w:val="00587E03"/>
    <w:rsid w:val="00591533"/>
    <w:rsid w:val="0059188F"/>
    <w:rsid w:val="0059512E"/>
    <w:rsid w:val="005960EC"/>
    <w:rsid w:val="0059668C"/>
    <w:rsid w:val="00596839"/>
    <w:rsid w:val="005972EB"/>
    <w:rsid w:val="005A13D4"/>
    <w:rsid w:val="005A21DD"/>
    <w:rsid w:val="005A3154"/>
    <w:rsid w:val="005A4B91"/>
    <w:rsid w:val="005A4BC9"/>
    <w:rsid w:val="005B139A"/>
    <w:rsid w:val="005B5C4A"/>
    <w:rsid w:val="005C0E12"/>
    <w:rsid w:val="005C16DF"/>
    <w:rsid w:val="005C5391"/>
    <w:rsid w:val="005C6EBE"/>
    <w:rsid w:val="005D019B"/>
    <w:rsid w:val="005D0B95"/>
    <w:rsid w:val="005D0C33"/>
    <w:rsid w:val="005D1F5D"/>
    <w:rsid w:val="005D7DD4"/>
    <w:rsid w:val="005E1178"/>
    <w:rsid w:val="005E189F"/>
    <w:rsid w:val="005E2EB6"/>
    <w:rsid w:val="005F037B"/>
    <w:rsid w:val="005F0588"/>
    <w:rsid w:val="005F206E"/>
    <w:rsid w:val="005F3472"/>
    <w:rsid w:val="005F3589"/>
    <w:rsid w:val="005F45EA"/>
    <w:rsid w:val="005F5A4D"/>
    <w:rsid w:val="005F711F"/>
    <w:rsid w:val="006014A8"/>
    <w:rsid w:val="0060203D"/>
    <w:rsid w:val="00604771"/>
    <w:rsid w:val="00606C2D"/>
    <w:rsid w:val="006105A1"/>
    <w:rsid w:val="006115D3"/>
    <w:rsid w:val="00614B14"/>
    <w:rsid w:val="00617531"/>
    <w:rsid w:val="006211C6"/>
    <w:rsid w:val="00621A18"/>
    <w:rsid w:val="00627344"/>
    <w:rsid w:val="0063133B"/>
    <w:rsid w:val="00631D03"/>
    <w:rsid w:val="006351E6"/>
    <w:rsid w:val="006362AA"/>
    <w:rsid w:val="00636366"/>
    <w:rsid w:val="0064093C"/>
    <w:rsid w:val="00642E48"/>
    <w:rsid w:val="00643672"/>
    <w:rsid w:val="00644A4B"/>
    <w:rsid w:val="00644F42"/>
    <w:rsid w:val="00646AFE"/>
    <w:rsid w:val="00647A60"/>
    <w:rsid w:val="006533CE"/>
    <w:rsid w:val="006535C4"/>
    <w:rsid w:val="00654DF6"/>
    <w:rsid w:val="0065677D"/>
    <w:rsid w:val="006572C4"/>
    <w:rsid w:val="00657541"/>
    <w:rsid w:val="00657606"/>
    <w:rsid w:val="00657722"/>
    <w:rsid w:val="00660672"/>
    <w:rsid w:val="00664998"/>
    <w:rsid w:val="00666FD2"/>
    <w:rsid w:val="00673C5D"/>
    <w:rsid w:val="006755C5"/>
    <w:rsid w:val="00675C8B"/>
    <w:rsid w:val="00675F63"/>
    <w:rsid w:val="00680091"/>
    <w:rsid w:val="00680A3E"/>
    <w:rsid w:val="00686BD5"/>
    <w:rsid w:val="00691941"/>
    <w:rsid w:val="00693428"/>
    <w:rsid w:val="00693F14"/>
    <w:rsid w:val="006A3FE1"/>
    <w:rsid w:val="006A65F5"/>
    <w:rsid w:val="006B18C2"/>
    <w:rsid w:val="006B1980"/>
    <w:rsid w:val="006B3870"/>
    <w:rsid w:val="006B6EB7"/>
    <w:rsid w:val="006C2379"/>
    <w:rsid w:val="006C2B33"/>
    <w:rsid w:val="006C30F9"/>
    <w:rsid w:val="006D3C96"/>
    <w:rsid w:val="006E20FE"/>
    <w:rsid w:val="006E34E0"/>
    <w:rsid w:val="006F23F5"/>
    <w:rsid w:val="006F34D6"/>
    <w:rsid w:val="006F56DA"/>
    <w:rsid w:val="006F7C9D"/>
    <w:rsid w:val="0070358D"/>
    <w:rsid w:val="00705B69"/>
    <w:rsid w:val="00705BEB"/>
    <w:rsid w:val="00712E01"/>
    <w:rsid w:val="00712F79"/>
    <w:rsid w:val="007146C9"/>
    <w:rsid w:val="00716DA0"/>
    <w:rsid w:val="007178E2"/>
    <w:rsid w:val="007217F8"/>
    <w:rsid w:val="00723A4D"/>
    <w:rsid w:val="0072559E"/>
    <w:rsid w:val="007279C6"/>
    <w:rsid w:val="0073321F"/>
    <w:rsid w:val="00735B90"/>
    <w:rsid w:val="007373C8"/>
    <w:rsid w:val="00742064"/>
    <w:rsid w:val="007432D2"/>
    <w:rsid w:val="00744AFA"/>
    <w:rsid w:val="007456C0"/>
    <w:rsid w:val="00746B62"/>
    <w:rsid w:val="00750AFE"/>
    <w:rsid w:val="00750C42"/>
    <w:rsid w:val="007513C2"/>
    <w:rsid w:val="0075204A"/>
    <w:rsid w:val="007664F1"/>
    <w:rsid w:val="00770D6F"/>
    <w:rsid w:val="00771FFE"/>
    <w:rsid w:val="00772736"/>
    <w:rsid w:val="00777AAD"/>
    <w:rsid w:val="00781A00"/>
    <w:rsid w:val="007829D8"/>
    <w:rsid w:val="00782ABE"/>
    <w:rsid w:val="0078438B"/>
    <w:rsid w:val="00784E98"/>
    <w:rsid w:val="0078522F"/>
    <w:rsid w:val="0078585E"/>
    <w:rsid w:val="00786ADD"/>
    <w:rsid w:val="0079605C"/>
    <w:rsid w:val="007A06F6"/>
    <w:rsid w:val="007A07D7"/>
    <w:rsid w:val="007A3C0A"/>
    <w:rsid w:val="007A43B2"/>
    <w:rsid w:val="007A6D7C"/>
    <w:rsid w:val="007B0944"/>
    <w:rsid w:val="007B146B"/>
    <w:rsid w:val="007B15D7"/>
    <w:rsid w:val="007B1A9B"/>
    <w:rsid w:val="007B3261"/>
    <w:rsid w:val="007B430D"/>
    <w:rsid w:val="007B43AF"/>
    <w:rsid w:val="007C0C72"/>
    <w:rsid w:val="007C187F"/>
    <w:rsid w:val="007C239C"/>
    <w:rsid w:val="007C25B5"/>
    <w:rsid w:val="007C2953"/>
    <w:rsid w:val="007D07E3"/>
    <w:rsid w:val="007D1C03"/>
    <w:rsid w:val="007D22D8"/>
    <w:rsid w:val="007D5452"/>
    <w:rsid w:val="007E0A3F"/>
    <w:rsid w:val="007E117F"/>
    <w:rsid w:val="007E1DB3"/>
    <w:rsid w:val="007E2059"/>
    <w:rsid w:val="007F0607"/>
    <w:rsid w:val="007F0D42"/>
    <w:rsid w:val="007F1529"/>
    <w:rsid w:val="007F3422"/>
    <w:rsid w:val="0080241B"/>
    <w:rsid w:val="00812290"/>
    <w:rsid w:val="008125C8"/>
    <w:rsid w:val="0081265E"/>
    <w:rsid w:val="00813223"/>
    <w:rsid w:val="00814FF4"/>
    <w:rsid w:val="008151FC"/>
    <w:rsid w:val="00815578"/>
    <w:rsid w:val="00817B1B"/>
    <w:rsid w:val="00820423"/>
    <w:rsid w:val="008257D0"/>
    <w:rsid w:val="00830614"/>
    <w:rsid w:val="0083224C"/>
    <w:rsid w:val="00833D56"/>
    <w:rsid w:val="00835DE0"/>
    <w:rsid w:val="008415F0"/>
    <w:rsid w:val="00841644"/>
    <w:rsid w:val="008416AF"/>
    <w:rsid w:val="008432AF"/>
    <w:rsid w:val="0084478F"/>
    <w:rsid w:val="00844863"/>
    <w:rsid w:val="00845E19"/>
    <w:rsid w:val="008510C2"/>
    <w:rsid w:val="00851C17"/>
    <w:rsid w:val="00852116"/>
    <w:rsid w:val="00854484"/>
    <w:rsid w:val="00854C84"/>
    <w:rsid w:val="0085590A"/>
    <w:rsid w:val="00856683"/>
    <w:rsid w:val="0085722A"/>
    <w:rsid w:val="00860A3C"/>
    <w:rsid w:val="008629A9"/>
    <w:rsid w:val="00866EB7"/>
    <w:rsid w:val="0086711E"/>
    <w:rsid w:val="008703CE"/>
    <w:rsid w:val="00871025"/>
    <w:rsid w:val="00873963"/>
    <w:rsid w:val="00874AA4"/>
    <w:rsid w:val="00875395"/>
    <w:rsid w:val="0087620C"/>
    <w:rsid w:val="00880D0D"/>
    <w:rsid w:val="008824F5"/>
    <w:rsid w:val="00882A45"/>
    <w:rsid w:val="00885F9F"/>
    <w:rsid w:val="0088621B"/>
    <w:rsid w:val="00886E08"/>
    <w:rsid w:val="00887ED8"/>
    <w:rsid w:val="008919E1"/>
    <w:rsid w:val="008924DA"/>
    <w:rsid w:val="008939B5"/>
    <w:rsid w:val="00895430"/>
    <w:rsid w:val="00895A57"/>
    <w:rsid w:val="00896796"/>
    <w:rsid w:val="008975CC"/>
    <w:rsid w:val="008979C4"/>
    <w:rsid w:val="008A247B"/>
    <w:rsid w:val="008A397C"/>
    <w:rsid w:val="008A3D83"/>
    <w:rsid w:val="008A562A"/>
    <w:rsid w:val="008A69CA"/>
    <w:rsid w:val="008A6EDB"/>
    <w:rsid w:val="008A72B5"/>
    <w:rsid w:val="008B077C"/>
    <w:rsid w:val="008B11FF"/>
    <w:rsid w:val="008B18AD"/>
    <w:rsid w:val="008B3109"/>
    <w:rsid w:val="008B4466"/>
    <w:rsid w:val="008B4B6C"/>
    <w:rsid w:val="008B6025"/>
    <w:rsid w:val="008B6409"/>
    <w:rsid w:val="008C210D"/>
    <w:rsid w:val="008C2884"/>
    <w:rsid w:val="008C4BEB"/>
    <w:rsid w:val="008C4C1E"/>
    <w:rsid w:val="008C6732"/>
    <w:rsid w:val="008C69A5"/>
    <w:rsid w:val="008C705F"/>
    <w:rsid w:val="008C7951"/>
    <w:rsid w:val="008D04BD"/>
    <w:rsid w:val="008D2190"/>
    <w:rsid w:val="008D4218"/>
    <w:rsid w:val="008D7559"/>
    <w:rsid w:val="008D7DF1"/>
    <w:rsid w:val="008E1D64"/>
    <w:rsid w:val="008E31DD"/>
    <w:rsid w:val="008E342F"/>
    <w:rsid w:val="008E486F"/>
    <w:rsid w:val="008E5D07"/>
    <w:rsid w:val="008E6E8C"/>
    <w:rsid w:val="008E7C29"/>
    <w:rsid w:val="008E7CB8"/>
    <w:rsid w:val="008F02C2"/>
    <w:rsid w:val="008F1D0A"/>
    <w:rsid w:val="008F478F"/>
    <w:rsid w:val="008F57B9"/>
    <w:rsid w:val="008F598F"/>
    <w:rsid w:val="008F59F6"/>
    <w:rsid w:val="008F6133"/>
    <w:rsid w:val="008F7808"/>
    <w:rsid w:val="00900657"/>
    <w:rsid w:val="00900751"/>
    <w:rsid w:val="009060B0"/>
    <w:rsid w:val="00906C89"/>
    <w:rsid w:val="00907228"/>
    <w:rsid w:val="00907BAA"/>
    <w:rsid w:val="009104D3"/>
    <w:rsid w:val="00914832"/>
    <w:rsid w:val="00914EB3"/>
    <w:rsid w:val="0092104A"/>
    <w:rsid w:val="009210A4"/>
    <w:rsid w:val="00922F7F"/>
    <w:rsid w:val="00923A41"/>
    <w:rsid w:val="009242BC"/>
    <w:rsid w:val="00924B00"/>
    <w:rsid w:val="0092600D"/>
    <w:rsid w:val="0093228C"/>
    <w:rsid w:val="009330DF"/>
    <w:rsid w:val="00933A9D"/>
    <w:rsid w:val="009343B9"/>
    <w:rsid w:val="00935D11"/>
    <w:rsid w:val="00936235"/>
    <w:rsid w:val="009368AB"/>
    <w:rsid w:val="0094014D"/>
    <w:rsid w:val="00940AB2"/>
    <w:rsid w:val="00942B26"/>
    <w:rsid w:val="009437B0"/>
    <w:rsid w:val="00946543"/>
    <w:rsid w:val="0094769E"/>
    <w:rsid w:val="00950F6C"/>
    <w:rsid w:val="00953F52"/>
    <w:rsid w:val="00955191"/>
    <w:rsid w:val="00956AC3"/>
    <w:rsid w:val="00962501"/>
    <w:rsid w:val="00962871"/>
    <w:rsid w:val="00965614"/>
    <w:rsid w:val="0096561A"/>
    <w:rsid w:val="00965662"/>
    <w:rsid w:val="00966F60"/>
    <w:rsid w:val="009677AA"/>
    <w:rsid w:val="00970182"/>
    <w:rsid w:val="0097077C"/>
    <w:rsid w:val="00972F90"/>
    <w:rsid w:val="0097694C"/>
    <w:rsid w:val="009773C6"/>
    <w:rsid w:val="00980C21"/>
    <w:rsid w:val="00981EE6"/>
    <w:rsid w:val="00982126"/>
    <w:rsid w:val="00982ABA"/>
    <w:rsid w:val="00984BAA"/>
    <w:rsid w:val="009860C6"/>
    <w:rsid w:val="00986753"/>
    <w:rsid w:val="0098787D"/>
    <w:rsid w:val="00987D40"/>
    <w:rsid w:val="0099019A"/>
    <w:rsid w:val="00990C1C"/>
    <w:rsid w:val="00991450"/>
    <w:rsid w:val="00993289"/>
    <w:rsid w:val="00995CCE"/>
    <w:rsid w:val="009963D4"/>
    <w:rsid w:val="00997115"/>
    <w:rsid w:val="009A10F4"/>
    <w:rsid w:val="009A11BD"/>
    <w:rsid w:val="009A4CD6"/>
    <w:rsid w:val="009A4E88"/>
    <w:rsid w:val="009A56E0"/>
    <w:rsid w:val="009B0AD8"/>
    <w:rsid w:val="009B29B4"/>
    <w:rsid w:val="009B4896"/>
    <w:rsid w:val="009B5B2A"/>
    <w:rsid w:val="009B6F07"/>
    <w:rsid w:val="009C2E6B"/>
    <w:rsid w:val="009C3F34"/>
    <w:rsid w:val="009C6E15"/>
    <w:rsid w:val="009D075F"/>
    <w:rsid w:val="009D12F5"/>
    <w:rsid w:val="009D22B0"/>
    <w:rsid w:val="009D6405"/>
    <w:rsid w:val="009E5EB1"/>
    <w:rsid w:val="009E638B"/>
    <w:rsid w:val="009F3B3E"/>
    <w:rsid w:val="009F3C1F"/>
    <w:rsid w:val="009F3D9C"/>
    <w:rsid w:val="009F439C"/>
    <w:rsid w:val="009F477E"/>
    <w:rsid w:val="009F5CFD"/>
    <w:rsid w:val="009F6DAF"/>
    <w:rsid w:val="00A0041D"/>
    <w:rsid w:val="00A0353D"/>
    <w:rsid w:val="00A036ED"/>
    <w:rsid w:val="00A038C4"/>
    <w:rsid w:val="00A03B12"/>
    <w:rsid w:val="00A03B8F"/>
    <w:rsid w:val="00A06903"/>
    <w:rsid w:val="00A07492"/>
    <w:rsid w:val="00A10DEF"/>
    <w:rsid w:val="00A116C0"/>
    <w:rsid w:val="00A123B1"/>
    <w:rsid w:val="00A13E93"/>
    <w:rsid w:val="00A14317"/>
    <w:rsid w:val="00A158DB"/>
    <w:rsid w:val="00A160CF"/>
    <w:rsid w:val="00A16CBC"/>
    <w:rsid w:val="00A17AF6"/>
    <w:rsid w:val="00A20000"/>
    <w:rsid w:val="00A21E47"/>
    <w:rsid w:val="00A25B6B"/>
    <w:rsid w:val="00A26E0A"/>
    <w:rsid w:val="00A33895"/>
    <w:rsid w:val="00A5105E"/>
    <w:rsid w:val="00A51B0E"/>
    <w:rsid w:val="00A60550"/>
    <w:rsid w:val="00A61DA6"/>
    <w:rsid w:val="00A7703F"/>
    <w:rsid w:val="00A80B23"/>
    <w:rsid w:val="00A80BC6"/>
    <w:rsid w:val="00A8203A"/>
    <w:rsid w:val="00A828CA"/>
    <w:rsid w:val="00A85DD0"/>
    <w:rsid w:val="00A9191B"/>
    <w:rsid w:val="00A929C1"/>
    <w:rsid w:val="00A9492A"/>
    <w:rsid w:val="00A94DCB"/>
    <w:rsid w:val="00A96871"/>
    <w:rsid w:val="00A9729F"/>
    <w:rsid w:val="00AA0901"/>
    <w:rsid w:val="00AA1135"/>
    <w:rsid w:val="00AA2A74"/>
    <w:rsid w:val="00AA3ED7"/>
    <w:rsid w:val="00AA4230"/>
    <w:rsid w:val="00AA5DA9"/>
    <w:rsid w:val="00AA7C4D"/>
    <w:rsid w:val="00AB008D"/>
    <w:rsid w:val="00AC0A18"/>
    <w:rsid w:val="00AC25F0"/>
    <w:rsid w:val="00AC2DBA"/>
    <w:rsid w:val="00AC36F7"/>
    <w:rsid w:val="00AC412A"/>
    <w:rsid w:val="00AC4745"/>
    <w:rsid w:val="00AC57B5"/>
    <w:rsid w:val="00AC5A0D"/>
    <w:rsid w:val="00AD1E88"/>
    <w:rsid w:val="00AD28D0"/>
    <w:rsid w:val="00AD6618"/>
    <w:rsid w:val="00AE1077"/>
    <w:rsid w:val="00AE3061"/>
    <w:rsid w:val="00AE4715"/>
    <w:rsid w:val="00AE472D"/>
    <w:rsid w:val="00AE5C9A"/>
    <w:rsid w:val="00AE7497"/>
    <w:rsid w:val="00AF0DC3"/>
    <w:rsid w:val="00AF0E50"/>
    <w:rsid w:val="00AF4BEE"/>
    <w:rsid w:val="00AF4BF6"/>
    <w:rsid w:val="00AF557E"/>
    <w:rsid w:val="00AF58E6"/>
    <w:rsid w:val="00AF7217"/>
    <w:rsid w:val="00AF777B"/>
    <w:rsid w:val="00B00508"/>
    <w:rsid w:val="00B00BA3"/>
    <w:rsid w:val="00B062C3"/>
    <w:rsid w:val="00B06844"/>
    <w:rsid w:val="00B10006"/>
    <w:rsid w:val="00B1088C"/>
    <w:rsid w:val="00B127B5"/>
    <w:rsid w:val="00B22A72"/>
    <w:rsid w:val="00B30417"/>
    <w:rsid w:val="00B30950"/>
    <w:rsid w:val="00B3137F"/>
    <w:rsid w:val="00B31395"/>
    <w:rsid w:val="00B316E7"/>
    <w:rsid w:val="00B31B41"/>
    <w:rsid w:val="00B34478"/>
    <w:rsid w:val="00B34758"/>
    <w:rsid w:val="00B34959"/>
    <w:rsid w:val="00B35A83"/>
    <w:rsid w:val="00B3666C"/>
    <w:rsid w:val="00B40218"/>
    <w:rsid w:val="00B41CA9"/>
    <w:rsid w:val="00B41E07"/>
    <w:rsid w:val="00B4245E"/>
    <w:rsid w:val="00B45745"/>
    <w:rsid w:val="00B4680A"/>
    <w:rsid w:val="00B470CA"/>
    <w:rsid w:val="00B47165"/>
    <w:rsid w:val="00B4724D"/>
    <w:rsid w:val="00B477BD"/>
    <w:rsid w:val="00B47D8D"/>
    <w:rsid w:val="00B52A62"/>
    <w:rsid w:val="00B532AD"/>
    <w:rsid w:val="00B53963"/>
    <w:rsid w:val="00B53BAC"/>
    <w:rsid w:val="00B5402C"/>
    <w:rsid w:val="00B54449"/>
    <w:rsid w:val="00B56583"/>
    <w:rsid w:val="00B56A3D"/>
    <w:rsid w:val="00B60C45"/>
    <w:rsid w:val="00B66DDF"/>
    <w:rsid w:val="00B67DB7"/>
    <w:rsid w:val="00B72372"/>
    <w:rsid w:val="00B738F1"/>
    <w:rsid w:val="00B73B55"/>
    <w:rsid w:val="00B74AD0"/>
    <w:rsid w:val="00B754C6"/>
    <w:rsid w:val="00B75562"/>
    <w:rsid w:val="00B76526"/>
    <w:rsid w:val="00B76EE6"/>
    <w:rsid w:val="00B77D53"/>
    <w:rsid w:val="00B840CE"/>
    <w:rsid w:val="00B86749"/>
    <w:rsid w:val="00B86780"/>
    <w:rsid w:val="00B872A8"/>
    <w:rsid w:val="00B92310"/>
    <w:rsid w:val="00B935B6"/>
    <w:rsid w:val="00B944C9"/>
    <w:rsid w:val="00B94713"/>
    <w:rsid w:val="00B94B2D"/>
    <w:rsid w:val="00B968D5"/>
    <w:rsid w:val="00B96D16"/>
    <w:rsid w:val="00B97ADF"/>
    <w:rsid w:val="00BA2013"/>
    <w:rsid w:val="00BA2176"/>
    <w:rsid w:val="00BA3D7B"/>
    <w:rsid w:val="00BA54F6"/>
    <w:rsid w:val="00BA68DF"/>
    <w:rsid w:val="00BA7469"/>
    <w:rsid w:val="00BB00BA"/>
    <w:rsid w:val="00BB4F88"/>
    <w:rsid w:val="00BB53A7"/>
    <w:rsid w:val="00BB57E8"/>
    <w:rsid w:val="00BB65C7"/>
    <w:rsid w:val="00BC0C16"/>
    <w:rsid w:val="00BC7C11"/>
    <w:rsid w:val="00BD01AD"/>
    <w:rsid w:val="00BD0922"/>
    <w:rsid w:val="00BD12BC"/>
    <w:rsid w:val="00BD4419"/>
    <w:rsid w:val="00BD7DFD"/>
    <w:rsid w:val="00BE120A"/>
    <w:rsid w:val="00BE1A6F"/>
    <w:rsid w:val="00BE33C5"/>
    <w:rsid w:val="00BE42A3"/>
    <w:rsid w:val="00BE4C8A"/>
    <w:rsid w:val="00BE4EC9"/>
    <w:rsid w:val="00BE5155"/>
    <w:rsid w:val="00BE520C"/>
    <w:rsid w:val="00BE5E6A"/>
    <w:rsid w:val="00BE7532"/>
    <w:rsid w:val="00BF0279"/>
    <w:rsid w:val="00BF029B"/>
    <w:rsid w:val="00BF2A23"/>
    <w:rsid w:val="00BF66A2"/>
    <w:rsid w:val="00BF6947"/>
    <w:rsid w:val="00BF7A49"/>
    <w:rsid w:val="00C0213B"/>
    <w:rsid w:val="00C05006"/>
    <w:rsid w:val="00C056EF"/>
    <w:rsid w:val="00C06DBB"/>
    <w:rsid w:val="00C071C9"/>
    <w:rsid w:val="00C13513"/>
    <w:rsid w:val="00C138B8"/>
    <w:rsid w:val="00C13974"/>
    <w:rsid w:val="00C1468F"/>
    <w:rsid w:val="00C15B78"/>
    <w:rsid w:val="00C16D8D"/>
    <w:rsid w:val="00C2195C"/>
    <w:rsid w:val="00C21AF1"/>
    <w:rsid w:val="00C25A0F"/>
    <w:rsid w:val="00C30436"/>
    <w:rsid w:val="00C30643"/>
    <w:rsid w:val="00C31324"/>
    <w:rsid w:val="00C37692"/>
    <w:rsid w:val="00C42635"/>
    <w:rsid w:val="00C4283C"/>
    <w:rsid w:val="00C45B33"/>
    <w:rsid w:val="00C46270"/>
    <w:rsid w:val="00C46DA0"/>
    <w:rsid w:val="00C478E9"/>
    <w:rsid w:val="00C47C08"/>
    <w:rsid w:val="00C5093C"/>
    <w:rsid w:val="00C51E76"/>
    <w:rsid w:val="00C537B0"/>
    <w:rsid w:val="00C60822"/>
    <w:rsid w:val="00C60ABD"/>
    <w:rsid w:val="00C636E5"/>
    <w:rsid w:val="00C64CEB"/>
    <w:rsid w:val="00C66206"/>
    <w:rsid w:val="00C67485"/>
    <w:rsid w:val="00C70988"/>
    <w:rsid w:val="00C72280"/>
    <w:rsid w:val="00C735D5"/>
    <w:rsid w:val="00C74CC1"/>
    <w:rsid w:val="00C77041"/>
    <w:rsid w:val="00C8078E"/>
    <w:rsid w:val="00C81B75"/>
    <w:rsid w:val="00C833C5"/>
    <w:rsid w:val="00C85157"/>
    <w:rsid w:val="00C85DC6"/>
    <w:rsid w:val="00C92805"/>
    <w:rsid w:val="00C962C2"/>
    <w:rsid w:val="00C97101"/>
    <w:rsid w:val="00CA064F"/>
    <w:rsid w:val="00CA4361"/>
    <w:rsid w:val="00CA667F"/>
    <w:rsid w:val="00CA78AC"/>
    <w:rsid w:val="00CB0D56"/>
    <w:rsid w:val="00CB1B70"/>
    <w:rsid w:val="00CB4026"/>
    <w:rsid w:val="00CB570C"/>
    <w:rsid w:val="00CB5B8E"/>
    <w:rsid w:val="00CB65F9"/>
    <w:rsid w:val="00CC0538"/>
    <w:rsid w:val="00CC0B1F"/>
    <w:rsid w:val="00CC1594"/>
    <w:rsid w:val="00CC2B90"/>
    <w:rsid w:val="00CC3C19"/>
    <w:rsid w:val="00CC46E5"/>
    <w:rsid w:val="00CD2844"/>
    <w:rsid w:val="00CD28F6"/>
    <w:rsid w:val="00CD2BF3"/>
    <w:rsid w:val="00CD4315"/>
    <w:rsid w:val="00CD77DB"/>
    <w:rsid w:val="00CD7998"/>
    <w:rsid w:val="00CD7E32"/>
    <w:rsid w:val="00CE0096"/>
    <w:rsid w:val="00CE0FE6"/>
    <w:rsid w:val="00CE26F8"/>
    <w:rsid w:val="00CE36DA"/>
    <w:rsid w:val="00CE47AD"/>
    <w:rsid w:val="00CE518F"/>
    <w:rsid w:val="00CE540F"/>
    <w:rsid w:val="00CF16C0"/>
    <w:rsid w:val="00CF23AA"/>
    <w:rsid w:val="00CF3A38"/>
    <w:rsid w:val="00CF40F2"/>
    <w:rsid w:val="00CF4FE1"/>
    <w:rsid w:val="00D02CE9"/>
    <w:rsid w:val="00D03292"/>
    <w:rsid w:val="00D106ED"/>
    <w:rsid w:val="00D12BD5"/>
    <w:rsid w:val="00D160A0"/>
    <w:rsid w:val="00D20C29"/>
    <w:rsid w:val="00D2554A"/>
    <w:rsid w:val="00D361F1"/>
    <w:rsid w:val="00D41435"/>
    <w:rsid w:val="00D41E63"/>
    <w:rsid w:val="00D46B38"/>
    <w:rsid w:val="00D53B4A"/>
    <w:rsid w:val="00D554BB"/>
    <w:rsid w:val="00D566DD"/>
    <w:rsid w:val="00D604B3"/>
    <w:rsid w:val="00D6159F"/>
    <w:rsid w:val="00D63763"/>
    <w:rsid w:val="00D65C83"/>
    <w:rsid w:val="00D6648B"/>
    <w:rsid w:val="00D705A8"/>
    <w:rsid w:val="00D71753"/>
    <w:rsid w:val="00D72648"/>
    <w:rsid w:val="00D72AE1"/>
    <w:rsid w:val="00D7338B"/>
    <w:rsid w:val="00D74339"/>
    <w:rsid w:val="00D74527"/>
    <w:rsid w:val="00D7526D"/>
    <w:rsid w:val="00D75417"/>
    <w:rsid w:val="00D773CF"/>
    <w:rsid w:val="00D7795B"/>
    <w:rsid w:val="00D77A2F"/>
    <w:rsid w:val="00D81D5C"/>
    <w:rsid w:val="00D81DC4"/>
    <w:rsid w:val="00D82A27"/>
    <w:rsid w:val="00D838FF"/>
    <w:rsid w:val="00D84795"/>
    <w:rsid w:val="00D916E1"/>
    <w:rsid w:val="00D92745"/>
    <w:rsid w:val="00DA07EA"/>
    <w:rsid w:val="00DA287D"/>
    <w:rsid w:val="00DA2BCA"/>
    <w:rsid w:val="00DA4958"/>
    <w:rsid w:val="00DA565B"/>
    <w:rsid w:val="00DA7E4C"/>
    <w:rsid w:val="00DB0820"/>
    <w:rsid w:val="00DB1800"/>
    <w:rsid w:val="00DB2BC7"/>
    <w:rsid w:val="00DB48E6"/>
    <w:rsid w:val="00DC18C6"/>
    <w:rsid w:val="00DC1B7A"/>
    <w:rsid w:val="00DC2063"/>
    <w:rsid w:val="00DC308D"/>
    <w:rsid w:val="00DC73E1"/>
    <w:rsid w:val="00DD1C81"/>
    <w:rsid w:val="00DD2C98"/>
    <w:rsid w:val="00DD2DCE"/>
    <w:rsid w:val="00DD41A8"/>
    <w:rsid w:val="00DD6774"/>
    <w:rsid w:val="00DD78A0"/>
    <w:rsid w:val="00DE1B2D"/>
    <w:rsid w:val="00DE212B"/>
    <w:rsid w:val="00DE3DA1"/>
    <w:rsid w:val="00DE4318"/>
    <w:rsid w:val="00DE57DD"/>
    <w:rsid w:val="00DE6E84"/>
    <w:rsid w:val="00DE7E95"/>
    <w:rsid w:val="00DF07D2"/>
    <w:rsid w:val="00DF2159"/>
    <w:rsid w:val="00DF2C55"/>
    <w:rsid w:val="00DF2CE7"/>
    <w:rsid w:val="00DF3CA8"/>
    <w:rsid w:val="00DF5D1E"/>
    <w:rsid w:val="00DF7E92"/>
    <w:rsid w:val="00E00BD9"/>
    <w:rsid w:val="00E037DF"/>
    <w:rsid w:val="00E04139"/>
    <w:rsid w:val="00E07941"/>
    <w:rsid w:val="00E14FA0"/>
    <w:rsid w:val="00E17918"/>
    <w:rsid w:val="00E203FF"/>
    <w:rsid w:val="00E210B0"/>
    <w:rsid w:val="00E24395"/>
    <w:rsid w:val="00E26AA3"/>
    <w:rsid w:val="00E26D52"/>
    <w:rsid w:val="00E3233B"/>
    <w:rsid w:val="00E33542"/>
    <w:rsid w:val="00E33D75"/>
    <w:rsid w:val="00E347CA"/>
    <w:rsid w:val="00E36A7A"/>
    <w:rsid w:val="00E37F5D"/>
    <w:rsid w:val="00E41C65"/>
    <w:rsid w:val="00E4213D"/>
    <w:rsid w:val="00E50756"/>
    <w:rsid w:val="00E5086B"/>
    <w:rsid w:val="00E51217"/>
    <w:rsid w:val="00E53442"/>
    <w:rsid w:val="00E56180"/>
    <w:rsid w:val="00E56C40"/>
    <w:rsid w:val="00E605F2"/>
    <w:rsid w:val="00E60988"/>
    <w:rsid w:val="00E65DB3"/>
    <w:rsid w:val="00E6748E"/>
    <w:rsid w:val="00E675B3"/>
    <w:rsid w:val="00E71842"/>
    <w:rsid w:val="00E7313D"/>
    <w:rsid w:val="00E73881"/>
    <w:rsid w:val="00E75DF4"/>
    <w:rsid w:val="00E76AFC"/>
    <w:rsid w:val="00E76FA8"/>
    <w:rsid w:val="00E772D2"/>
    <w:rsid w:val="00E77EE8"/>
    <w:rsid w:val="00E81199"/>
    <w:rsid w:val="00E83EE1"/>
    <w:rsid w:val="00E86878"/>
    <w:rsid w:val="00E86BDF"/>
    <w:rsid w:val="00E86DE6"/>
    <w:rsid w:val="00E8716B"/>
    <w:rsid w:val="00E87691"/>
    <w:rsid w:val="00E903D9"/>
    <w:rsid w:val="00E90914"/>
    <w:rsid w:val="00E909FC"/>
    <w:rsid w:val="00E91F90"/>
    <w:rsid w:val="00E954A3"/>
    <w:rsid w:val="00EA05FC"/>
    <w:rsid w:val="00EB0E74"/>
    <w:rsid w:val="00EB39E3"/>
    <w:rsid w:val="00EB50ED"/>
    <w:rsid w:val="00EB50EF"/>
    <w:rsid w:val="00EB7382"/>
    <w:rsid w:val="00EC0593"/>
    <w:rsid w:val="00EC1731"/>
    <w:rsid w:val="00EC43C2"/>
    <w:rsid w:val="00EC457C"/>
    <w:rsid w:val="00EC5730"/>
    <w:rsid w:val="00EC740F"/>
    <w:rsid w:val="00ED0120"/>
    <w:rsid w:val="00ED3494"/>
    <w:rsid w:val="00ED44C1"/>
    <w:rsid w:val="00ED5C14"/>
    <w:rsid w:val="00ED5F6F"/>
    <w:rsid w:val="00ED653A"/>
    <w:rsid w:val="00EE1127"/>
    <w:rsid w:val="00EE2125"/>
    <w:rsid w:val="00EE2539"/>
    <w:rsid w:val="00EE325B"/>
    <w:rsid w:val="00EE40DF"/>
    <w:rsid w:val="00EE54D0"/>
    <w:rsid w:val="00EE7B45"/>
    <w:rsid w:val="00EF309E"/>
    <w:rsid w:val="00EF3DFF"/>
    <w:rsid w:val="00EF45F4"/>
    <w:rsid w:val="00F00639"/>
    <w:rsid w:val="00F00B1C"/>
    <w:rsid w:val="00F038E7"/>
    <w:rsid w:val="00F03C90"/>
    <w:rsid w:val="00F057F2"/>
    <w:rsid w:val="00F1091B"/>
    <w:rsid w:val="00F10E0F"/>
    <w:rsid w:val="00F11551"/>
    <w:rsid w:val="00F125EF"/>
    <w:rsid w:val="00F1263E"/>
    <w:rsid w:val="00F13AE1"/>
    <w:rsid w:val="00F16F82"/>
    <w:rsid w:val="00F17217"/>
    <w:rsid w:val="00F17364"/>
    <w:rsid w:val="00F23B95"/>
    <w:rsid w:val="00F24574"/>
    <w:rsid w:val="00F31E04"/>
    <w:rsid w:val="00F32C64"/>
    <w:rsid w:val="00F37C8D"/>
    <w:rsid w:val="00F4522F"/>
    <w:rsid w:val="00F5162C"/>
    <w:rsid w:val="00F51AF7"/>
    <w:rsid w:val="00F533D1"/>
    <w:rsid w:val="00F54440"/>
    <w:rsid w:val="00F54674"/>
    <w:rsid w:val="00F578BD"/>
    <w:rsid w:val="00F62371"/>
    <w:rsid w:val="00F6246E"/>
    <w:rsid w:val="00F62F87"/>
    <w:rsid w:val="00F637A3"/>
    <w:rsid w:val="00F6458B"/>
    <w:rsid w:val="00F67473"/>
    <w:rsid w:val="00F67E17"/>
    <w:rsid w:val="00F72319"/>
    <w:rsid w:val="00F73F0A"/>
    <w:rsid w:val="00F7427D"/>
    <w:rsid w:val="00F76C5A"/>
    <w:rsid w:val="00F81000"/>
    <w:rsid w:val="00F82575"/>
    <w:rsid w:val="00F83F55"/>
    <w:rsid w:val="00F84D34"/>
    <w:rsid w:val="00F869CC"/>
    <w:rsid w:val="00F875F1"/>
    <w:rsid w:val="00F87961"/>
    <w:rsid w:val="00F93CE0"/>
    <w:rsid w:val="00F952D5"/>
    <w:rsid w:val="00FA05DD"/>
    <w:rsid w:val="00FA07B9"/>
    <w:rsid w:val="00FA1A90"/>
    <w:rsid w:val="00FA23AA"/>
    <w:rsid w:val="00FA317C"/>
    <w:rsid w:val="00FA4EA6"/>
    <w:rsid w:val="00FA59B1"/>
    <w:rsid w:val="00FA661D"/>
    <w:rsid w:val="00FA6B72"/>
    <w:rsid w:val="00FB0259"/>
    <w:rsid w:val="00FB17FA"/>
    <w:rsid w:val="00FB4999"/>
    <w:rsid w:val="00FB5B85"/>
    <w:rsid w:val="00FB5E42"/>
    <w:rsid w:val="00FB71F3"/>
    <w:rsid w:val="00FC2947"/>
    <w:rsid w:val="00FC4D59"/>
    <w:rsid w:val="00FC6F25"/>
    <w:rsid w:val="00FD2917"/>
    <w:rsid w:val="00FD309F"/>
    <w:rsid w:val="00FD4CC1"/>
    <w:rsid w:val="00FD7879"/>
    <w:rsid w:val="00FE3B4A"/>
    <w:rsid w:val="00FE5BF4"/>
    <w:rsid w:val="00FE70B2"/>
    <w:rsid w:val="00FE7B77"/>
    <w:rsid w:val="00FF0FA9"/>
    <w:rsid w:val="00FF1198"/>
    <w:rsid w:val="00FF1411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90BC3E79-980C-43F0-A805-517381B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3D"/>
  </w:style>
  <w:style w:type="paragraph" w:styleId="1">
    <w:name w:val="heading 1"/>
    <w:basedOn w:val="a"/>
    <w:next w:val="a"/>
    <w:link w:val="10"/>
    <w:uiPriority w:val="99"/>
    <w:qFormat/>
    <w:rsid w:val="00B947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4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7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AB0"/>
  </w:style>
  <w:style w:type="paragraph" w:styleId="a5">
    <w:name w:val="footer"/>
    <w:basedOn w:val="a"/>
    <w:link w:val="a6"/>
    <w:uiPriority w:val="99"/>
    <w:unhideWhenUsed/>
    <w:rsid w:val="0026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AB0"/>
  </w:style>
  <w:style w:type="character" w:styleId="a7">
    <w:name w:val="Hyperlink"/>
    <w:basedOn w:val="a0"/>
    <w:uiPriority w:val="99"/>
    <w:unhideWhenUsed/>
    <w:rsid w:val="006E34E0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F7E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7E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7E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9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73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5C53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C539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C539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3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C539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C5391"/>
    <w:pPr>
      <w:spacing w:after="0" w:line="240" w:lineRule="auto"/>
    </w:pPr>
  </w:style>
  <w:style w:type="paragraph" w:customStyle="1" w:styleId="ConsPlusNonformat">
    <w:name w:val="ConsPlusNonformat"/>
    <w:uiPriority w:val="99"/>
    <w:rsid w:val="007E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0A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3">
    <w:name w:val="List Paragraph"/>
    <w:basedOn w:val="a"/>
    <w:uiPriority w:val="34"/>
    <w:qFormat/>
    <w:rsid w:val="008D2190"/>
    <w:pPr>
      <w:ind w:left="720"/>
      <w:contextualSpacing/>
    </w:pPr>
  </w:style>
  <w:style w:type="character" w:styleId="af4">
    <w:name w:val="endnote reference"/>
    <w:basedOn w:val="a0"/>
    <w:uiPriority w:val="99"/>
    <w:semiHidden/>
    <w:unhideWhenUsed/>
    <w:rsid w:val="003F27F7"/>
    <w:rPr>
      <w:vertAlign w:val="superscript"/>
    </w:rPr>
  </w:style>
  <w:style w:type="character" w:customStyle="1" w:styleId="af5">
    <w:name w:val="Цветовое выделение"/>
    <w:uiPriority w:val="99"/>
    <w:rsid w:val="00B94713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B94713"/>
    <w:rPr>
      <w:rFonts w:cs="Times New Roman"/>
      <w:b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B94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B9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22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7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22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4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5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80" TargetMode="External"/><Relationship Id="rId18" Type="http://schemas.openxmlformats.org/officeDocument/2006/relationships/hyperlink" Target="garantF1://70308460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08460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42425868.301" TargetMode="External"/><Relationship Id="rId17" Type="http://schemas.openxmlformats.org/officeDocument/2006/relationships/hyperlink" Target="garantF1://70253464.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" TargetMode="External"/><Relationship Id="rId20" Type="http://schemas.openxmlformats.org/officeDocument/2006/relationships/hyperlink" Target="garantF1://70308460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6264.1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42425868.0" TargetMode="External"/><Relationship Id="rId19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425868.301" TargetMode="External"/><Relationship Id="rId14" Type="http://schemas.openxmlformats.org/officeDocument/2006/relationships/hyperlink" Target="garantF1://70308460.1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8B59-C8BB-4FA5-9D06-DEC45D98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13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НИКОЛАЕВНА</dc:creator>
  <cp:lastModifiedBy>Осипова Ирина Ивановна</cp:lastModifiedBy>
  <cp:revision>302</cp:revision>
  <cp:lastPrinted>2019-03-25T06:29:00Z</cp:lastPrinted>
  <dcterms:created xsi:type="dcterms:W3CDTF">2019-02-11T12:58:00Z</dcterms:created>
  <dcterms:modified xsi:type="dcterms:W3CDTF">2020-02-28T05:21:00Z</dcterms:modified>
</cp:coreProperties>
</file>